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0"/>
          <w:szCs w:val="40"/>
        </w:rPr>
      </w:pPr>
      <w:r>
        <w:rPr>
          <w:rFonts w:hint="eastAsia" w:ascii="华文中宋" w:hAnsi="华文中宋" w:eastAsia="华文中宋" w:cs="华文中宋"/>
          <w:sz w:val="40"/>
          <w:szCs w:val="40"/>
        </w:rPr>
        <w:t>群众信访举报转办和边督边改公开情况一览表</w:t>
      </w:r>
    </w:p>
    <w:p>
      <w:pPr>
        <w:spacing w:line="560" w:lineRule="exact"/>
        <w:jc w:val="right"/>
        <w:rPr>
          <w:rFonts w:ascii="Times New Roman" w:hAnsi="Times New Roman" w:eastAsia="仿宋"/>
          <w:sz w:val="28"/>
          <w:szCs w:val="28"/>
        </w:rPr>
      </w:pPr>
      <w:r>
        <w:rPr>
          <w:rFonts w:hint="eastAsia" w:ascii="仿宋_GB2312" w:hAnsi="仿宋_GB2312" w:eastAsia="仿宋_GB2312" w:cs="仿宋_GB2312"/>
          <w:sz w:val="28"/>
          <w:szCs w:val="28"/>
        </w:rPr>
        <w:t>（第八批   2023年10月28日）</w:t>
      </w:r>
    </w:p>
    <w:tbl>
      <w:tblPr>
        <w:tblStyle w:val="15"/>
        <w:tblW w:w="1499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83"/>
        <w:gridCol w:w="1913"/>
        <w:gridCol w:w="938"/>
        <w:gridCol w:w="1117"/>
        <w:gridCol w:w="4193"/>
        <w:gridCol w:w="982"/>
        <w:gridCol w:w="2580"/>
        <w:gridCol w:w="870"/>
        <w:gridCol w:w="8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spacing w:line="400" w:lineRule="exact"/>
              <w:rPr>
                <w:rFonts w:ascii="Times New Roman" w:hAnsi="Times New Roman"/>
                <w:b/>
                <w:bCs/>
                <w:szCs w:val="21"/>
              </w:rPr>
            </w:pPr>
            <w:r>
              <w:rPr>
                <w:rFonts w:ascii="Times New Roman" w:hAnsi="Times New Roman"/>
                <w:b/>
                <w:bCs/>
                <w:szCs w:val="21"/>
              </w:rPr>
              <w:t>序号</w:t>
            </w:r>
          </w:p>
        </w:tc>
        <w:tc>
          <w:tcPr>
            <w:tcW w:w="883" w:type="dxa"/>
            <w:vAlign w:val="center"/>
          </w:tcPr>
          <w:p>
            <w:pPr>
              <w:spacing w:line="400" w:lineRule="exact"/>
              <w:jc w:val="center"/>
              <w:rPr>
                <w:rFonts w:ascii="Times New Roman" w:hAnsi="Times New Roman"/>
                <w:b/>
                <w:bCs/>
                <w:szCs w:val="21"/>
              </w:rPr>
            </w:pPr>
            <w:r>
              <w:rPr>
                <w:rFonts w:ascii="Times New Roman" w:hAnsi="Times New Roman"/>
                <w:b/>
                <w:bCs/>
                <w:szCs w:val="21"/>
              </w:rPr>
              <w:t>受理编号</w:t>
            </w:r>
          </w:p>
        </w:tc>
        <w:tc>
          <w:tcPr>
            <w:tcW w:w="1913" w:type="dxa"/>
            <w:vAlign w:val="center"/>
          </w:tcPr>
          <w:p>
            <w:pPr>
              <w:spacing w:line="400" w:lineRule="exact"/>
              <w:jc w:val="center"/>
              <w:rPr>
                <w:rFonts w:ascii="Times New Roman" w:hAnsi="Times New Roman"/>
                <w:b/>
                <w:bCs/>
                <w:szCs w:val="21"/>
              </w:rPr>
            </w:pPr>
            <w:r>
              <w:rPr>
                <w:rFonts w:ascii="Times New Roman" w:hAnsi="Times New Roman"/>
                <w:b/>
                <w:bCs/>
                <w:szCs w:val="21"/>
              </w:rPr>
              <w:t>交办问题基本情况</w:t>
            </w:r>
          </w:p>
        </w:tc>
        <w:tc>
          <w:tcPr>
            <w:tcW w:w="938" w:type="dxa"/>
            <w:vAlign w:val="center"/>
          </w:tcPr>
          <w:p>
            <w:pPr>
              <w:spacing w:line="400" w:lineRule="exact"/>
              <w:jc w:val="center"/>
              <w:rPr>
                <w:rFonts w:ascii="Times New Roman" w:hAnsi="Times New Roman"/>
                <w:b/>
                <w:bCs/>
                <w:szCs w:val="21"/>
              </w:rPr>
            </w:pPr>
            <w:r>
              <w:rPr>
                <w:rFonts w:ascii="Times New Roman" w:hAnsi="Times New Roman"/>
                <w:b/>
                <w:bCs/>
                <w:szCs w:val="21"/>
              </w:rPr>
              <w:t>行政区域</w:t>
            </w:r>
          </w:p>
        </w:tc>
        <w:tc>
          <w:tcPr>
            <w:tcW w:w="1117" w:type="dxa"/>
            <w:vAlign w:val="center"/>
          </w:tcPr>
          <w:p>
            <w:pPr>
              <w:spacing w:line="400" w:lineRule="exact"/>
              <w:jc w:val="center"/>
              <w:rPr>
                <w:rFonts w:ascii="Times New Roman" w:hAnsi="Times New Roman"/>
                <w:b/>
                <w:bCs/>
                <w:szCs w:val="21"/>
              </w:rPr>
            </w:pPr>
            <w:r>
              <w:rPr>
                <w:rFonts w:ascii="Times New Roman" w:hAnsi="Times New Roman"/>
                <w:b/>
                <w:bCs/>
                <w:szCs w:val="21"/>
              </w:rPr>
              <w:t>污染类型</w:t>
            </w:r>
          </w:p>
        </w:tc>
        <w:tc>
          <w:tcPr>
            <w:tcW w:w="4193" w:type="dxa"/>
            <w:vAlign w:val="center"/>
          </w:tcPr>
          <w:p>
            <w:pPr>
              <w:spacing w:line="400" w:lineRule="exact"/>
              <w:jc w:val="center"/>
              <w:rPr>
                <w:rFonts w:ascii="Times New Roman" w:hAnsi="Times New Roman"/>
                <w:b/>
                <w:bCs/>
                <w:szCs w:val="21"/>
              </w:rPr>
            </w:pPr>
            <w:r>
              <w:rPr>
                <w:rFonts w:ascii="Times New Roman" w:hAnsi="Times New Roman"/>
                <w:b/>
                <w:bCs/>
                <w:szCs w:val="21"/>
              </w:rPr>
              <w:t>调查核实情况</w:t>
            </w:r>
          </w:p>
        </w:tc>
        <w:tc>
          <w:tcPr>
            <w:tcW w:w="982" w:type="dxa"/>
            <w:vAlign w:val="center"/>
          </w:tcPr>
          <w:p>
            <w:pPr>
              <w:spacing w:line="400" w:lineRule="exact"/>
              <w:jc w:val="center"/>
              <w:rPr>
                <w:rFonts w:ascii="Times New Roman" w:hAnsi="Times New Roman"/>
                <w:b/>
                <w:bCs/>
                <w:szCs w:val="21"/>
              </w:rPr>
            </w:pPr>
            <w:r>
              <w:rPr>
                <w:rFonts w:ascii="Times New Roman" w:hAnsi="Times New Roman"/>
                <w:b/>
                <w:bCs/>
                <w:szCs w:val="21"/>
              </w:rPr>
              <w:t>是否</w:t>
            </w:r>
          </w:p>
          <w:p>
            <w:pPr>
              <w:spacing w:line="400" w:lineRule="exact"/>
              <w:jc w:val="center"/>
              <w:rPr>
                <w:rFonts w:ascii="Times New Roman" w:hAnsi="Times New Roman"/>
                <w:b/>
                <w:bCs/>
                <w:szCs w:val="21"/>
              </w:rPr>
            </w:pPr>
            <w:r>
              <w:rPr>
                <w:rFonts w:ascii="Times New Roman" w:hAnsi="Times New Roman"/>
                <w:b/>
                <w:bCs/>
                <w:szCs w:val="21"/>
              </w:rPr>
              <w:t>属实</w:t>
            </w:r>
          </w:p>
        </w:tc>
        <w:tc>
          <w:tcPr>
            <w:tcW w:w="2580" w:type="dxa"/>
            <w:vAlign w:val="center"/>
          </w:tcPr>
          <w:p>
            <w:pPr>
              <w:spacing w:line="400" w:lineRule="exact"/>
              <w:jc w:val="center"/>
              <w:rPr>
                <w:rFonts w:ascii="Times New Roman" w:hAnsi="Times New Roman"/>
                <w:b/>
                <w:bCs/>
                <w:szCs w:val="21"/>
              </w:rPr>
            </w:pPr>
            <w:r>
              <w:rPr>
                <w:rFonts w:ascii="Times New Roman" w:hAnsi="Times New Roman"/>
                <w:b/>
                <w:bCs/>
                <w:szCs w:val="21"/>
              </w:rPr>
              <w:t>处理和整改情况</w:t>
            </w:r>
          </w:p>
        </w:tc>
        <w:tc>
          <w:tcPr>
            <w:tcW w:w="870" w:type="dxa"/>
            <w:vAlign w:val="center"/>
          </w:tcPr>
          <w:p>
            <w:pPr>
              <w:spacing w:line="400" w:lineRule="exact"/>
              <w:jc w:val="center"/>
              <w:rPr>
                <w:rFonts w:ascii="Times New Roman" w:hAnsi="Times New Roman"/>
                <w:b/>
                <w:bCs/>
                <w:szCs w:val="21"/>
              </w:rPr>
            </w:pPr>
            <w:r>
              <w:rPr>
                <w:rFonts w:ascii="Times New Roman" w:hAnsi="Times New Roman"/>
                <w:b/>
                <w:bCs/>
                <w:szCs w:val="21"/>
              </w:rPr>
              <w:t>是否</w:t>
            </w:r>
          </w:p>
          <w:p>
            <w:pPr>
              <w:spacing w:line="400" w:lineRule="exact"/>
              <w:jc w:val="center"/>
              <w:rPr>
                <w:rFonts w:ascii="Times New Roman" w:hAnsi="Times New Roman"/>
                <w:b/>
                <w:bCs/>
                <w:szCs w:val="21"/>
              </w:rPr>
            </w:pPr>
            <w:r>
              <w:rPr>
                <w:rFonts w:ascii="Times New Roman" w:hAnsi="Times New Roman"/>
                <w:b/>
                <w:bCs/>
                <w:szCs w:val="21"/>
              </w:rPr>
              <w:t>办结</w:t>
            </w:r>
          </w:p>
        </w:tc>
        <w:tc>
          <w:tcPr>
            <w:tcW w:w="848" w:type="dxa"/>
            <w:vAlign w:val="center"/>
          </w:tcPr>
          <w:p>
            <w:pPr>
              <w:spacing w:line="400" w:lineRule="exact"/>
              <w:jc w:val="center"/>
              <w:rPr>
                <w:rFonts w:ascii="Times New Roman" w:hAnsi="Times New Roman"/>
                <w:b/>
                <w:bCs/>
                <w:szCs w:val="21"/>
              </w:rPr>
            </w:pPr>
            <w:r>
              <w:rPr>
                <w:rFonts w:ascii="Times New Roman" w:hAnsi="Times New Roman"/>
                <w:b/>
                <w:bCs/>
                <w:szCs w:val="21"/>
              </w:rPr>
              <w:t>责任人被处理情况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83" w:type="dxa"/>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D2LZ202310170001</w:t>
            </w:r>
          </w:p>
        </w:tc>
        <w:tc>
          <w:tcPr>
            <w:tcW w:w="1913" w:type="dxa"/>
            <w:vAlign w:val="center"/>
          </w:tcPr>
          <w:p>
            <w:r>
              <w:rPr>
                <w:rFonts w:ascii="仿宋" w:hAnsi="仿宋" w:eastAsia="仿宋"/>
                <w:bCs/>
                <w:color w:val="000000"/>
                <w:kern w:val="0"/>
                <w:sz w:val="24"/>
                <w:szCs w:val="24"/>
              </w:rPr>
              <w:t>柳江区老街东路</w:t>
            </w:r>
            <w:r>
              <w:rPr>
                <w:rFonts w:ascii="Times New Roman" w:hAnsi="Times New Roman" w:eastAsia="仿宋"/>
                <w:bCs/>
                <w:color w:val="000000"/>
                <w:kern w:val="0"/>
                <w:sz w:val="24"/>
                <w:szCs w:val="24"/>
              </w:rPr>
              <w:t>37</w:t>
            </w:r>
            <w:r>
              <w:rPr>
                <w:rFonts w:ascii="仿宋" w:hAnsi="仿宋" w:eastAsia="仿宋"/>
                <w:bCs/>
                <w:color w:val="000000"/>
                <w:kern w:val="0"/>
                <w:sz w:val="24"/>
                <w:szCs w:val="24"/>
              </w:rPr>
              <w:t>号柳西德艺幼儿园旁的猪肉摊位，晚上</w:t>
            </w:r>
            <w:r>
              <w:rPr>
                <w:rFonts w:ascii="Times New Roman" w:hAnsi="Times New Roman" w:eastAsia="仿宋"/>
                <w:bCs/>
                <w:color w:val="000000"/>
                <w:kern w:val="0"/>
                <w:sz w:val="24"/>
                <w:szCs w:val="24"/>
              </w:rPr>
              <w:t>9</w:t>
            </w:r>
            <w:r>
              <w:rPr>
                <w:rFonts w:ascii="仿宋" w:hAnsi="仿宋" w:eastAsia="仿宋"/>
                <w:bCs/>
                <w:color w:val="000000"/>
                <w:kern w:val="0"/>
                <w:sz w:val="24"/>
                <w:szCs w:val="24"/>
              </w:rPr>
              <w:t>点多后将清洗废水直接倒路边，气味难闻。</w:t>
            </w:r>
          </w:p>
          <w:p>
            <w:pPr>
              <w:rPr>
                <w:rFonts w:ascii="仿宋_GB2312" w:hAnsi="仿宋_GB2312" w:eastAsia="仿宋_GB2312" w:cs="仿宋_GB2312"/>
                <w:sz w:val="24"/>
                <w:szCs w:val="24"/>
              </w:rPr>
            </w:pPr>
          </w:p>
        </w:tc>
        <w:tc>
          <w:tcPr>
            <w:tcW w:w="93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w:t>
            </w:r>
          </w:p>
        </w:tc>
        <w:tc>
          <w:tcPr>
            <w:tcW w:w="111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水污染</w:t>
            </w:r>
          </w:p>
        </w:tc>
        <w:tc>
          <w:tcPr>
            <w:tcW w:w="4193" w:type="dxa"/>
            <w:vAlign w:val="center"/>
          </w:tcPr>
          <w:p>
            <w:r>
              <w:rPr>
                <w:rFonts w:ascii="仿宋" w:hAnsi="仿宋" w:eastAsia="仿宋"/>
                <w:color w:val="000000"/>
                <w:kern w:val="0"/>
                <w:sz w:val="24"/>
                <w:szCs w:val="24"/>
              </w:rPr>
              <w:t>柳江区老街东路</w:t>
            </w:r>
            <w:r>
              <w:rPr>
                <w:rFonts w:ascii="Times New Roman" w:hAnsi="Times New Roman" w:eastAsia="仿宋"/>
                <w:color w:val="000000"/>
                <w:kern w:val="0"/>
                <w:sz w:val="24"/>
                <w:szCs w:val="24"/>
              </w:rPr>
              <w:t>37</w:t>
            </w:r>
            <w:r>
              <w:rPr>
                <w:rFonts w:ascii="仿宋" w:hAnsi="仿宋" w:eastAsia="仿宋"/>
                <w:color w:val="000000"/>
                <w:kern w:val="0"/>
                <w:sz w:val="24"/>
                <w:szCs w:val="24"/>
              </w:rPr>
              <w:t>号柳西德艺幼儿园旁的猪肉摊位于柳江区进德镇新街西路</w:t>
            </w:r>
            <w:r>
              <w:rPr>
                <w:rFonts w:ascii="Times New Roman" w:hAnsi="Times New Roman" w:eastAsia="仿宋"/>
                <w:color w:val="000000"/>
                <w:kern w:val="0"/>
                <w:sz w:val="24"/>
                <w:szCs w:val="24"/>
              </w:rPr>
              <w:t>2</w:t>
            </w:r>
            <w:r>
              <w:rPr>
                <w:rFonts w:ascii="仿宋" w:hAnsi="仿宋" w:eastAsia="仿宋"/>
                <w:color w:val="000000"/>
                <w:kern w:val="0"/>
                <w:sz w:val="24"/>
                <w:szCs w:val="24"/>
              </w:rPr>
              <w:t>号与老街交</w:t>
            </w:r>
            <w:r>
              <w:rPr>
                <w:rFonts w:hint="eastAsia" w:ascii="仿宋" w:hAnsi="仿宋" w:eastAsia="仿宋"/>
                <w:color w:val="000000"/>
                <w:kern w:val="0"/>
                <w:sz w:val="24"/>
                <w:szCs w:val="24"/>
                <w:lang w:eastAsia="zh-CN"/>
              </w:rPr>
              <w:t>会</w:t>
            </w:r>
            <w:r>
              <w:rPr>
                <w:rFonts w:ascii="仿宋" w:hAnsi="仿宋" w:eastAsia="仿宋"/>
                <w:color w:val="000000"/>
                <w:kern w:val="0"/>
                <w:sz w:val="24"/>
                <w:szCs w:val="24"/>
              </w:rPr>
              <w:t>处的临时菜市场内，菜市场内</w:t>
            </w:r>
            <w:r>
              <w:rPr>
                <w:rFonts w:hint="eastAsia" w:ascii="仿宋" w:hAnsi="仿宋" w:eastAsia="仿宋"/>
                <w:color w:val="000000"/>
                <w:kern w:val="0"/>
                <w:sz w:val="24"/>
                <w:szCs w:val="24"/>
              </w:rPr>
              <w:t>有</w:t>
            </w:r>
            <w:r>
              <w:rPr>
                <w:rFonts w:ascii="仿宋" w:hAnsi="仿宋" w:eastAsia="仿宋"/>
                <w:color w:val="000000"/>
                <w:kern w:val="0"/>
                <w:sz w:val="24"/>
                <w:szCs w:val="24"/>
              </w:rPr>
              <w:t>猪肉、牛肉摊经营，每日肉摊收市清洗台面时，存在少量废水排放的情况。</w:t>
            </w:r>
          </w:p>
          <w:p>
            <w:pPr>
              <w:widowControl/>
              <w:overflowPunct w:val="0"/>
              <w:adjustRightInd w:val="0"/>
              <w:snapToGrid w:val="0"/>
              <w:rPr>
                <w:rFonts w:ascii="仿宋_GB2312" w:hAnsi="仿宋_GB2312" w:eastAsia="仿宋_GB2312" w:cs="仿宋_GB2312"/>
                <w:sz w:val="24"/>
                <w:szCs w:val="24"/>
              </w:rPr>
            </w:pPr>
          </w:p>
        </w:tc>
        <w:tc>
          <w:tcPr>
            <w:tcW w:w="982" w:type="dxa"/>
            <w:vAlign w:val="center"/>
          </w:tcPr>
          <w:p>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基本属实</w:t>
            </w:r>
          </w:p>
        </w:tc>
        <w:tc>
          <w:tcPr>
            <w:tcW w:w="2580" w:type="dxa"/>
            <w:vAlign w:val="center"/>
          </w:tcPr>
          <w:p>
            <w:r>
              <w:rPr>
                <w:rFonts w:ascii="仿宋" w:hAnsi="仿宋" w:eastAsia="仿宋"/>
                <w:color w:val="000000"/>
                <w:kern w:val="0"/>
                <w:sz w:val="24"/>
                <w:szCs w:val="24"/>
              </w:rPr>
              <w:t>经进德镇工作人员现场劝导，</w:t>
            </w:r>
            <w:r>
              <w:rPr>
                <w:rFonts w:ascii="Times New Roman" w:hAnsi="Times New Roman" w:eastAsia="仿宋"/>
                <w:color w:val="000000"/>
                <w:kern w:val="0"/>
                <w:sz w:val="24"/>
                <w:szCs w:val="24"/>
              </w:rPr>
              <w:t>5</w:t>
            </w:r>
            <w:r>
              <w:rPr>
                <w:rFonts w:ascii="仿宋" w:hAnsi="仿宋" w:eastAsia="仿宋"/>
                <w:color w:val="000000"/>
                <w:kern w:val="0"/>
                <w:sz w:val="24"/>
                <w:szCs w:val="24"/>
              </w:rPr>
              <w:t>家肉摊主表示在清洗肉摊台面时，对流到地面的废水，及时清干净，并做好摊点环境卫生工作。针对市场内污水排放事宜，进德镇将继续推进该市场排水暗沟项目建设，预计一个月内完成排水沟修建工作，有效解决市场的排水问题。</w:t>
            </w:r>
          </w:p>
        </w:tc>
        <w:tc>
          <w:tcPr>
            <w:tcW w:w="87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阶段性办结</w:t>
            </w:r>
          </w:p>
        </w:tc>
        <w:tc>
          <w:tcPr>
            <w:tcW w:w="84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83" w:type="dxa"/>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D2LZ202310170002</w:t>
            </w:r>
          </w:p>
        </w:tc>
        <w:tc>
          <w:tcPr>
            <w:tcW w:w="1913" w:type="dxa"/>
            <w:vAlign w:val="center"/>
          </w:tcPr>
          <w:p>
            <w:r>
              <w:rPr>
                <w:rFonts w:ascii="仿宋" w:hAnsi="仿宋" w:eastAsia="仿宋"/>
                <w:color w:val="000000"/>
                <w:kern w:val="0"/>
                <w:sz w:val="24"/>
                <w:szCs w:val="24"/>
              </w:rPr>
              <w:t>柳江区进德镇沙子村多仁屯村民反映，该村旁边的广西大都混凝土有限公司、衡达建材有限公司、柳州嘉杰混凝土有限公司在夜间进行商品混凝土运输的过程中噪音很大影响村民正常休息，持续至凌晨</w:t>
            </w:r>
            <w:r>
              <w:rPr>
                <w:rFonts w:ascii="Times New Roman" w:hAnsi="Times New Roman" w:eastAsia="仿宋"/>
                <w:color w:val="000000"/>
                <w:kern w:val="0"/>
                <w:sz w:val="24"/>
                <w:szCs w:val="24"/>
              </w:rPr>
              <w:t>4</w:t>
            </w:r>
            <w:r>
              <w:rPr>
                <w:rFonts w:ascii="仿宋" w:hAnsi="仿宋" w:eastAsia="仿宋"/>
                <w:color w:val="000000"/>
                <w:kern w:val="0"/>
                <w:sz w:val="24"/>
                <w:szCs w:val="24"/>
              </w:rPr>
              <w:t>点。此外，上述公司运输原材料（砂子、石子）的车辆超载导致路面破损，靠近道路的房屋开裂，洒落的原材料导致路面扬尘大。上述问题多次向有关部门反映，未得到有效解决。</w:t>
            </w:r>
          </w:p>
        </w:tc>
        <w:tc>
          <w:tcPr>
            <w:tcW w:w="93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w:t>
            </w:r>
          </w:p>
        </w:tc>
        <w:tc>
          <w:tcPr>
            <w:tcW w:w="111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噪声污染、扬尘污染</w:t>
            </w:r>
          </w:p>
        </w:tc>
        <w:tc>
          <w:tcPr>
            <w:tcW w:w="4193" w:type="dxa"/>
            <w:vAlign w:val="center"/>
          </w:tcPr>
          <w:p>
            <w:pPr>
              <w:widowControl/>
              <w:overflowPunct w:val="0"/>
              <w:adjustRightInd w:val="0"/>
              <w:snapToGrid w:val="0"/>
              <w:spacing w:line="320" w:lineRule="exact"/>
              <w:jc w:val="left"/>
              <w:rPr>
                <w:rFonts w:ascii="Times New Roman" w:hAnsi="Times New Roman" w:eastAsia="仿宋"/>
                <w:color w:val="000000"/>
                <w:kern w:val="0"/>
                <w:sz w:val="24"/>
                <w:szCs w:val="24"/>
              </w:rPr>
            </w:pPr>
            <w:r>
              <w:rPr>
                <w:rFonts w:ascii="仿宋" w:hAnsi="仿宋" w:eastAsia="仿宋"/>
                <w:color w:val="000000"/>
                <w:kern w:val="0"/>
                <w:sz w:val="24"/>
                <w:szCs w:val="24"/>
              </w:rPr>
              <w:t>经核实，群众反映问题部分属实。</w:t>
            </w:r>
          </w:p>
          <w:p>
            <w:pPr>
              <w:widowControl/>
              <w:autoSpaceDE w:val="0"/>
              <w:spacing w:line="320" w:lineRule="exact"/>
              <w:jc w:val="left"/>
              <w:rPr>
                <w:rFonts w:ascii="仿宋" w:hAnsi="仿宋" w:eastAsia="仿宋"/>
                <w:sz w:val="24"/>
                <w:szCs w:val="24"/>
              </w:rPr>
            </w:pPr>
            <w:r>
              <w:rPr>
                <w:rFonts w:hint="eastAsia" w:ascii="仿宋" w:hAnsi="仿宋" w:eastAsia="仿宋"/>
                <w:sz w:val="24"/>
                <w:szCs w:val="24"/>
              </w:rPr>
              <w:t>1.群众反映“夜间进行商品混凝土运输的过程中噪音很大”“路面扬尘大”“车辆超载导致路面破损”属实。</w:t>
            </w:r>
          </w:p>
          <w:p>
            <w:pPr>
              <w:rPr>
                <w:szCs w:val="21"/>
              </w:rPr>
            </w:pPr>
            <w:r>
              <w:rPr>
                <w:rFonts w:hint="eastAsia" w:ascii="仿宋" w:hAnsi="仿宋" w:eastAsia="仿宋"/>
                <w:sz w:val="24"/>
                <w:szCs w:val="24"/>
              </w:rPr>
              <w:t>2.群众反映“靠近道路的房屋开裂”“洒落原材料”不属实。</w:t>
            </w:r>
          </w:p>
        </w:tc>
        <w:tc>
          <w:tcPr>
            <w:tcW w:w="982"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部分属实</w:t>
            </w:r>
          </w:p>
        </w:tc>
        <w:tc>
          <w:tcPr>
            <w:tcW w:w="2580" w:type="dxa"/>
            <w:vAlign w:val="center"/>
          </w:tcPr>
          <w:p>
            <w:pPr>
              <w:autoSpaceDE w:val="0"/>
              <w:rPr>
                <w:rFonts w:ascii="仿宋" w:hAnsi="仿宋" w:eastAsia="仿宋"/>
                <w:sz w:val="24"/>
                <w:szCs w:val="24"/>
              </w:rPr>
            </w:pPr>
            <w:r>
              <w:rPr>
                <w:rFonts w:hint="eastAsia" w:ascii="仿宋" w:hAnsi="仿宋" w:eastAsia="仿宋"/>
                <w:sz w:val="24"/>
                <w:szCs w:val="24"/>
              </w:rPr>
              <w:t>1.针对群众反映的噪声扰民情况，要求企业做好运输车辆噪声管理工作，采取厂内限速、禁鸣等措施，减少噪声对周边环境的影响。</w:t>
            </w:r>
          </w:p>
          <w:p>
            <w:pPr>
              <w:overflowPunct w:val="0"/>
              <w:autoSpaceDE w:val="0"/>
              <w:rPr>
                <w:rFonts w:ascii="仿宋" w:hAnsi="仿宋" w:eastAsia="仿宋"/>
                <w:sz w:val="24"/>
                <w:szCs w:val="24"/>
              </w:rPr>
            </w:pPr>
            <w:r>
              <w:rPr>
                <w:rFonts w:hint="eastAsia" w:ascii="仿宋" w:hAnsi="仿宋" w:eastAsia="仿宋"/>
                <w:sz w:val="24"/>
                <w:szCs w:val="24"/>
              </w:rPr>
              <w:t>2.针对群众反映的公路地面坑洼情况，已结合道路养护工作，严格监督落实该段道路修缮工作，保证路基、边坡稳定，路面、构造物完好。</w:t>
            </w:r>
          </w:p>
          <w:p>
            <w:pPr>
              <w:autoSpaceDE w:val="0"/>
              <w:rPr>
                <w:rFonts w:ascii="仿宋" w:hAnsi="仿宋" w:eastAsia="仿宋"/>
                <w:sz w:val="24"/>
                <w:szCs w:val="24"/>
              </w:rPr>
            </w:pPr>
            <w:r>
              <w:rPr>
                <w:rFonts w:hint="eastAsia" w:ascii="仿宋" w:hAnsi="仿宋" w:eastAsia="仿宋"/>
                <w:sz w:val="24"/>
                <w:szCs w:val="24"/>
              </w:rPr>
              <w:t>3.针对群众反映存在运输车辆超限超载及路面扬尘情况，加强对</w:t>
            </w:r>
            <w:r>
              <w:rPr>
                <w:rFonts w:hint="eastAsia" w:ascii="仿宋" w:hAnsi="仿宋" w:eastAsia="仿宋"/>
                <w:color w:val="000000"/>
                <w:kern w:val="0"/>
                <w:sz w:val="24"/>
                <w:szCs w:val="24"/>
              </w:rPr>
              <w:t>柳江区进德镇沙子村农村公路的巡路</w:t>
            </w:r>
            <w:r>
              <w:rPr>
                <w:rFonts w:hint="eastAsia" w:ascii="仿宋" w:hAnsi="仿宋" w:eastAsia="仿宋"/>
                <w:sz w:val="24"/>
                <w:szCs w:val="24"/>
              </w:rPr>
              <w:t>检查，加大车辆超限超载的治理力度，严禁超高超载运输情况发生，严格要求运输车辆严实密闭砂石骨料，防止撒漏。</w:t>
            </w:r>
          </w:p>
          <w:p>
            <w:pPr>
              <w:autoSpaceDE w:val="0"/>
              <w:rPr>
                <w:rFonts w:ascii="仿宋" w:hAnsi="仿宋" w:eastAsia="仿宋"/>
                <w:sz w:val="24"/>
                <w:szCs w:val="24"/>
              </w:rPr>
            </w:pPr>
            <w:r>
              <w:rPr>
                <w:rFonts w:hint="eastAsia" w:ascii="仿宋" w:hAnsi="仿宋" w:eastAsia="仿宋"/>
                <w:sz w:val="24"/>
                <w:szCs w:val="24"/>
              </w:rPr>
              <w:t>4.针对群众反映路面扬尘情况，要求3家企业加大厂区内部道路洒水频次，加强运输车辆进出厂区的清洗力度，同时督促周边区域企业加大该路段洒水频次，减少扬尘对周边环境的影响。</w:t>
            </w:r>
          </w:p>
          <w:p>
            <w:pPr>
              <w:jc w:val="left"/>
              <w:rPr>
                <w:rFonts w:ascii="仿宋_GB2312" w:hAnsi="仿宋_GB2312" w:eastAsia="仿宋_GB2312" w:cs="仿宋_GB2312"/>
                <w:sz w:val="24"/>
                <w:szCs w:val="24"/>
              </w:rPr>
            </w:pPr>
          </w:p>
        </w:tc>
        <w:tc>
          <w:tcPr>
            <w:tcW w:w="87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阶段性办结</w:t>
            </w:r>
          </w:p>
        </w:tc>
        <w:tc>
          <w:tcPr>
            <w:tcW w:w="84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83" w:type="dxa"/>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D2LZ202310170003</w:t>
            </w:r>
          </w:p>
        </w:tc>
        <w:tc>
          <w:tcPr>
            <w:tcW w:w="1913" w:type="dxa"/>
            <w:vAlign w:val="center"/>
          </w:tcPr>
          <w:p>
            <w:pPr>
              <w:rPr>
                <w:rFonts w:ascii="Times New Roman" w:hAnsi="Times New Roman" w:eastAsia="仿宋"/>
                <w:sz w:val="24"/>
                <w:szCs w:val="24"/>
              </w:rPr>
            </w:pPr>
            <w:r>
              <w:rPr>
                <w:rFonts w:ascii="Times New Roman" w:hAnsi="Times New Roman" w:eastAsia="仿宋"/>
                <w:color w:val="000000"/>
                <w:kern w:val="0"/>
                <w:sz w:val="24"/>
                <w:szCs w:val="24"/>
              </w:rPr>
              <w:t>柳南区香颂诺丁山居民反映，小区旁边的友军机械铸造厂夜间通过烟囱排放灰白色有毒气体，家里有小孩闻到后恶心想吐。居民多次向当地环保部门进行反映，企业也有过整改，效果不明显。</w:t>
            </w:r>
          </w:p>
        </w:tc>
        <w:tc>
          <w:tcPr>
            <w:tcW w:w="938" w:type="dxa"/>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柳南区</w:t>
            </w:r>
          </w:p>
        </w:tc>
        <w:tc>
          <w:tcPr>
            <w:tcW w:w="1117" w:type="dxa"/>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大气污染、噪声污染</w:t>
            </w:r>
          </w:p>
        </w:tc>
        <w:tc>
          <w:tcPr>
            <w:tcW w:w="4193" w:type="dxa"/>
            <w:vMerge w:val="restart"/>
            <w:vAlign w:val="center"/>
          </w:tcPr>
          <w:p>
            <w:pPr>
              <w:widowControl/>
              <w:overflowPunct w:val="0"/>
              <w:adjustRightInd w:val="0"/>
              <w:snapToGrid w:val="0"/>
              <w:rPr>
                <w:rFonts w:ascii="Times New Roman" w:hAnsi="Times New Roman" w:eastAsia="仿宋"/>
                <w:color w:val="000000"/>
                <w:kern w:val="0"/>
                <w:sz w:val="24"/>
              </w:rPr>
            </w:pPr>
            <w:r>
              <w:rPr>
                <w:rFonts w:hint="eastAsia" w:ascii="Times New Roman" w:hAnsi="Times New Roman" w:eastAsia="仿宋"/>
                <w:color w:val="000000"/>
                <w:kern w:val="0"/>
                <w:sz w:val="24"/>
                <w:szCs w:val="24"/>
              </w:rPr>
              <w:t>举报者反映的问题部分属实。</w:t>
            </w:r>
          </w:p>
          <w:p>
            <w:pPr>
              <w:widowControl/>
              <w:overflowPunct w:val="0"/>
              <w:adjustRightInd w:val="0"/>
              <w:snapToGrid w:val="0"/>
              <w:rPr>
                <w:rFonts w:ascii="Times New Roman" w:hAnsi="Times New Roman" w:eastAsia="仿宋"/>
                <w:color w:val="000000"/>
                <w:kern w:val="0"/>
                <w:sz w:val="24"/>
              </w:rPr>
            </w:pPr>
            <w:r>
              <w:rPr>
                <w:rFonts w:hint="eastAsia" w:ascii="Times New Roman" w:hAnsi="Times New Roman" w:eastAsia="仿宋"/>
                <w:color w:val="000000"/>
                <w:kern w:val="0"/>
                <w:sz w:val="24"/>
                <w:szCs w:val="24"/>
              </w:rPr>
              <w:t>举报反映的异味主要来自柳州市友军机械配件铸造有限公司，一般在22:30-8:00用电低谷时段生产。10月19日晚现场检查时，友军机械正在生产，未发现企业排放灰白色烟气，未发现烟气外逸现象。2023年7-10月，企业自行委托监测1次、生态环境部门执法监测2次，均未超标。柳南区政府相关部门3次邀请10多人次业主代表到友军机械现场查看比对整改前后环保处理设施效能变化情况，在整改和升级改造后收尘效果提升基本看不到烟尘外溢情况。</w:t>
            </w:r>
          </w:p>
          <w:p>
            <w:pPr>
              <w:overflowPunct w:val="0"/>
              <w:adjustRightInd w:val="0"/>
              <w:snapToGrid w:val="0"/>
              <w:rPr>
                <w:rFonts w:ascii="仿宋" w:hAnsi="仿宋" w:eastAsia="仿宋" w:cs="仿宋"/>
                <w:sz w:val="24"/>
                <w:szCs w:val="24"/>
              </w:rPr>
            </w:pPr>
            <w:r>
              <w:rPr>
                <w:rFonts w:hint="eastAsia" w:ascii="Times New Roman" w:hAnsi="Times New Roman" w:eastAsia="仿宋"/>
                <w:color w:val="000000"/>
                <w:kern w:val="0"/>
                <w:sz w:val="24"/>
                <w:szCs w:val="24"/>
              </w:rPr>
              <w:t>鑫材公司主要生产时间为8:00-12:00，15:00-20:00。</w:t>
            </w:r>
            <w:r>
              <w:rPr>
                <w:rFonts w:hint="eastAsia" w:ascii="Times New Roman" w:hAnsi="Times New Roman" w:eastAsia="仿宋"/>
                <w:color w:val="000000"/>
                <w:kern w:val="0"/>
                <w:sz w:val="24"/>
                <w:szCs w:val="24"/>
                <w:lang w:val="en-US" w:eastAsia="zh-CN"/>
              </w:rPr>
              <w:t>2023年</w:t>
            </w:r>
            <w:r>
              <w:rPr>
                <w:rFonts w:hint="eastAsia" w:ascii="Times New Roman" w:hAnsi="Times New Roman" w:eastAsia="仿宋"/>
                <w:color w:val="000000"/>
                <w:kern w:val="0"/>
                <w:sz w:val="24"/>
                <w:szCs w:val="24"/>
              </w:rPr>
              <w:t>4月</w:t>
            </w:r>
            <w:r>
              <w:rPr>
                <w:rFonts w:hint="eastAsia" w:ascii="Times New Roman" w:hAnsi="Times New Roman" w:eastAsia="仿宋"/>
                <w:color w:val="000000"/>
                <w:kern w:val="0"/>
                <w:sz w:val="24"/>
                <w:szCs w:val="24"/>
                <w:lang w:val="en-US" w:eastAsia="zh-CN"/>
              </w:rPr>
              <w:t xml:space="preserve">至 </w:t>
            </w:r>
            <w:r>
              <w:rPr>
                <w:rFonts w:hint="eastAsia" w:ascii="Times New Roman" w:hAnsi="Times New Roman" w:eastAsia="仿宋"/>
                <w:color w:val="000000"/>
                <w:kern w:val="0"/>
                <w:sz w:val="24"/>
                <w:szCs w:val="24"/>
              </w:rPr>
              <w:t>5月，因原料进货较多，偶有延长生产时间的现象，曾出现晚上12点生产的情况。</w:t>
            </w:r>
            <w:r>
              <w:rPr>
                <w:rFonts w:ascii="Times New Roman" w:hAnsi="Times New Roman" w:eastAsia="仿宋"/>
                <w:color w:val="000000"/>
                <w:kern w:val="0"/>
                <w:sz w:val="24"/>
                <w:szCs w:val="24"/>
              </w:rPr>
              <w:t>经协调</w:t>
            </w:r>
            <w:r>
              <w:rPr>
                <w:rFonts w:hint="eastAsia" w:ascii="Times New Roman" w:hAnsi="Times New Roman" w:eastAsia="仿宋"/>
                <w:color w:val="000000"/>
                <w:kern w:val="0"/>
                <w:sz w:val="24"/>
                <w:szCs w:val="24"/>
              </w:rPr>
              <w:t>后该企业主动调整生产时间，近期未发现存在22:00后生产的现象。</w:t>
            </w:r>
          </w:p>
        </w:tc>
        <w:tc>
          <w:tcPr>
            <w:tcW w:w="982" w:type="dxa"/>
            <w:vMerge w:val="restart"/>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部分属实</w:t>
            </w:r>
          </w:p>
        </w:tc>
        <w:tc>
          <w:tcPr>
            <w:tcW w:w="2580" w:type="dxa"/>
            <w:vMerge w:val="restart"/>
            <w:vAlign w:val="center"/>
          </w:tcPr>
          <w:p>
            <w:pPr>
              <w:widowControl/>
              <w:overflowPunct w:val="0"/>
              <w:adjustRightInd w:val="0"/>
              <w:snapToGrid w:val="0"/>
              <w:rPr>
                <w:rFonts w:ascii="仿宋" w:hAnsi="仿宋" w:eastAsia="仿宋" w:cs="仿宋"/>
                <w:bCs/>
                <w:color w:val="000000"/>
                <w:kern w:val="0"/>
                <w:sz w:val="24"/>
              </w:rPr>
            </w:pPr>
            <w:r>
              <w:rPr>
                <w:rFonts w:hint="eastAsia" w:ascii="仿宋" w:hAnsi="仿宋" w:eastAsia="仿宋" w:cs="仿宋"/>
                <w:bCs/>
                <w:color w:val="000000"/>
                <w:kern w:val="0"/>
                <w:sz w:val="24"/>
              </w:rPr>
              <w:t>要求友军机械按照有关规定加强污染防治设施的维护与管理，确保生产时污染防治设施正常运转。</w:t>
            </w:r>
          </w:p>
          <w:p>
            <w:pPr>
              <w:jc w:val="left"/>
              <w:rPr>
                <w:rFonts w:ascii="仿宋_GB2312" w:hAnsi="仿宋_GB2312" w:eastAsia="仿宋_GB2312" w:cs="仿宋_GB2312"/>
                <w:sz w:val="24"/>
                <w:szCs w:val="24"/>
              </w:rPr>
            </w:pPr>
            <w:r>
              <w:rPr>
                <w:rFonts w:ascii="仿宋" w:hAnsi="仿宋" w:eastAsia="仿宋" w:cs="仿宋"/>
                <w:bCs/>
                <w:color w:val="000000"/>
                <w:kern w:val="0"/>
                <w:sz w:val="24"/>
              </w:rPr>
              <w:t>指导督促</w:t>
            </w:r>
            <w:r>
              <w:rPr>
                <w:rFonts w:hint="eastAsia" w:ascii="仿宋" w:hAnsi="仿宋" w:eastAsia="仿宋" w:cs="仿宋"/>
                <w:bCs/>
                <w:color w:val="000000"/>
                <w:kern w:val="0"/>
                <w:sz w:val="24"/>
              </w:rPr>
              <w:t>鑫材公司</w:t>
            </w:r>
            <w:r>
              <w:rPr>
                <w:rFonts w:ascii="仿宋" w:hAnsi="仿宋" w:eastAsia="仿宋" w:cs="仿宋"/>
                <w:bCs/>
                <w:color w:val="000000"/>
                <w:kern w:val="0"/>
                <w:sz w:val="24"/>
              </w:rPr>
              <w:t>做好噪声敏感点方向厂房隔音措施，尽量降低噪声来源，</w:t>
            </w:r>
            <w:r>
              <w:rPr>
                <w:rFonts w:hint="eastAsia" w:ascii="仿宋" w:hAnsi="仿宋" w:eastAsia="仿宋" w:cs="仿宋"/>
                <w:bCs/>
                <w:color w:val="000000"/>
                <w:kern w:val="0"/>
                <w:sz w:val="24"/>
              </w:rPr>
              <w:t>减少</w:t>
            </w:r>
            <w:r>
              <w:rPr>
                <w:rFonts w:ascii="仿宋" w:hAnsi="仿宋" w:eastAsia="仿宋" w:cs="仿宋"/>
                <w:bCs/>
                <w:color w:val="000000"/>
                <w:kern w:val="0"/>
                <w:sz w:val="24"/>
              </w:rPr>
              <w:t>生产噪声</w:t>
            </w:r>
            <w:r>
              <w:rPr>
                <w:rFonts w:hint="eastAsia" w:ascii="仿宋" w:hAnsi="仿宋" w:eastAsia="仿宋" w:cs="仿宋"/>
                <w:bCs/>
                <w:color w:val="000000"/>
                <w:kern w:val="0"/>
                <w:sz w:val="24"/>
              </w:rPr>
              <w:t>对周边</w:t>
            </w:r>
            <w:r>
              <w:rPr>
                <w:rFonts w:ascii="仿宋" w:hAnsi="仿宋" w:eastAsia="仿宋" w:cs="仿宋"/>
                <w:bCs/>
                <w:color w:val="000000"/>
                <w:kern w:val="0"/>
                <w:sz w:val="24"/>
              </w:rPr>
              <w:t>居民</w:t>
            </w:r>
            <w:r>
              <w:rPr>
                <w:rFonts w:hint="eastAsia" w:ascii="仿宋" w:hAnsi="仿宋" w:eastAsia="仿宋" w:cs="仿宋"/>
                <w:bCs/>
                <w:color w:val="000000"/>
                <w:kern w:val="0"/>
                <w:sz w:val="24"/>
              </w:rPr>
              <w:t>的影响，</w:t>
            </w:r>
            <w:r>
              <w:rPr>
                <w:rFonts w:ascii="仿宋" w:hAnsi="仿宋" w:eastAsia="仿宋" w:cs="仿宋"/>
                <w:bCs/>
                <w:color w:val="000000"/>
                <w:kern w:val="0"/>
                <w:sz w:val="24"/>
              </w:rPr>
              <w:t>合理规划生产时间、尽量避免午间和夜间</w:t>
            </w:r>
            <w:r>
              <w:rPr>
                <w:rFonts w:hint="eastAsia" w:ascii="仿宋" w:hAnsi="仿宋" w:eastAsia="仿宋" w:cs="仿宋"/>
                <w:bCs/>
                <w:color w:val="000000"/>
                <w:kern w:val="0"/>
                <w:sz w:val="24"/>
              </w:rPr>
              <w:t>生产</w:t>
            </w:r>
            <w:r>
              <w:rPr>
                <w:rFonts w:ascii="仿宋" w:hAnsi="仿宋" w:eastAsia="仿宋" w:cs="仿宋"/>
                <w:bCs/>
                <w:color w:val="000000"/>
                <w:kern w:val="0"/>
                <w:sz w:val="24"/>
              </w:rPr>
              <w:t>、加强工作人员文明作业培训，卸货和抓取作业轻放轻拿等。</w:t>
            </w:r>
          </w:p>
        </w:tc>
        <w:tc>
          <w:tcPr>
            <w:tcW w:w="870" w:type="dxa"/>
            <w:vMerge w:val="restart"/>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已办结</w:t>
            </w:r>
          </w:p>
        </w:tc>
        <w:tc>
          <w:tcPr>
            <w:tcW w:w="848" w:type="dxa"/>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83" w:type="dxa"/>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D2LZ202310170006</w:t>
            </w:r>
          </w:p>
        </w:tc>
        <w:tc>
          <w:tcPr>
            <w:tcW w:w="1913" w:type="dxa"/>
            <w:vAlign w:val="center"/>
          </w:tcPr>
          <w:p>
            <w:pPr>
              <w:rPr>
                <w:rFonts w:ascii="Times New Roman" w:hAnsi="Times New Roman" w:eastAsia="仿宋"/>
                <w:sz w:val="24"/>
                <w:szCs w:val="24"/>
              </w:rPr>
            </w:pPr>
            <w:r>
              <w:rPr>
                <w:rFonts w:ascii="Times New Roman" w:hAnsi="Times New Roman" w:eastAsia="仿宋"/>
                <w:color w:val="000000"/>
                <w:kern w:val="0"/>
                <w:sz w:val="24"/>
                <w:szCs w:val="24"/>
              </w:rPr>
              <w:t>柳南区谭中西路香颂诺丁山小区居民反映，小区旁广西柳州友军机械配件铸造有限公司、柳州亿昌机械配件铸造有限公司在凌晨排放刺鼻性气体，居民经常半夜睡觉被臭醒，多次向有关部门反映，企业近期已进行整改，效果不明显，希望督察组介入调查。</w:t>
            </w:r>
          </w:p>
        </w:tc>
        <w:tc>
          <w:tcPr>
            <w:tcW w:w="938" w:type="dxa"/>
            <w:vMerge w:val="continue"/>
            <w:vAlign w:val="center"/>
          </w:tcPr>
          <w:p>
            <w:pPr>
              <w:jc w:val="center"/>
              <w:rPr>
                <w:rFonts w:ascii="仿宋_GB2312" w:hAnsi="仿宋_GB2312" w:eastAsia="仿宋_GB2312" w:cs="仿宋_GB2312"/>
                <w:sz w:val="24"/>
                <w:szCs w:val="24"/>
              </w:rPr>
            </w:pPr>
          </w:p>
        </w:tc>
        <w:tc>
          <w:tcPr>
            <w:tcW w:w="1117" w:type="dxa"/>
            <w:vMerge w:val="continue"/>
            <w:vAlign w:val="center"/>
          </w:tcPr>
          <w:p>
            <w:pPr>
              <w:jc w:val="center"/>
              <w:rPr>
                <w:rFonts w:ascii="仿宋_GB2312" w:hAnsi="仿宋_GB2312" w:eastAsia="仿宋_GB2312" w:cs="仿宋_GB2312"/>
                <w:sz w:val="24"/>
                <w:szCs w:val="24"/>
              </w:rPr>
            </w:pPr>
          </w:p>
        </w:tc>
        <w:tc>
          <w:tcPr>
            <w:tcW w:w="4193" w:type="dxa"/>
            <w:vMerge w:val="continue"/>
            <w:vAlign w:val="center"/>
          </w:tcPr>
          <w:p>
            <w:pPr>
              <w:widowControl/>
              <w:overflowPunct w:val="0"/>
              <w:adjustRightInd w:val="0"/>
              <w:snapToGrid w:val="0"/>
              <w:rPr>
                <w:rFonts w:ascii="仿宋" w:hAnsi="仿宋" w:eastAsia="仿宋" w:cs="仿宋"/>
                <w:sz w:val="24"/>
                <w:szCs w:val="24"/>
              </w:rPr>
            </w:pPr>
          </w:p>
        </w:tc>
        <w:tc>
          <w:tcPr>
            <w:tcW w:w="982" w:type="dxa"/>
            <w:vMerge w:val="continue"/>
            <w:vAlign w:val="center"/>
          </w:tcPr>
          <w:p>
            <w:pPr>
              <w:jc w:val="center"/>
              <w:rPr>
                <w:rFonts w:ascii="仿宋_GB2312" w:hAnsi="仿宋_GB2312" w:eastAsia="仿宋_GB2312" w:cs="仿宋_GB2312"/>
                <w:kern w:val="0"/>
                <w:sz w:val="24"/>
                <w:szCs w:val="24"/>
              </w:rPr>
            </w:pPr>
          </w:p>
        </w:tc>
        <w:tc>
          <w:tcPr>
            <w:tcW w:w="2580" w:type="dxa"/>
            <w:vMerge w:val="continue"/>
            <w:vAlign w:val="center"/>
          </w:tcPr>
          <w:p>
            <w:pPr>
              <w:jc w:val="left"/>
              <w:rPr>
                <w:rFonts w:ascii="仿宋_GB2312" w:hAnsi="仿宋_GB2312" w:eastAsia="仿宋_GB2312" w:cs="仿宋_GB2312"/>
                <w:sz w:val="24"/>
                <w:szCs w:val="24"/>
              </w:rPr>
            </w:pPr>
          </w:p>
        </w:tc>
        <w:tc>
          <w:tcPr>
            <w:tcW w:w="870" w:type="dxa"/>
            <w:vMerge w:val="continue"/>
            <w:vAlign w:val="center"/>
          </w:tcPr>
          <w:p>
            <w:pPr>
              <w:jc w:val="center"/>
              <w:rPr>
                <w:rFonts w:ascii="仿宋_GB2312" w:hAnsi="仿宋_GB2312" w:eastAsia="仿宋_GB2312" w:cs="仿宋_GB2312"/>
                <w:kern w:val="0"/>
                <w:sz w:val="24"/>
                <w:szCs w:val="24"/>
              </w:rPr>
            </w:pPr>
          </w:p>
        </w:tc>
        <w:tc>
          <w:tcPr>
            <w:tcW w:w="848" w:type="dxa"/>
            <w:vMerge w:val="continue"/>
            <w:vAlign w:val="center"/>
          </w:tcPr>
          <w:p>
            <w:pPr>
              <w:jc w:val="center"/>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883" w:type="dxa"/>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D2LZ202310170007</w:t>
            </w:r>
          </w:p>
        </w:tc>
        <w:tc>
          <w:tcPr>
            <w:tcW w:w="1913" w:type="dxa"/>
            <w:vAlign w:val="center"/>
          </w:tcPr>
          <w:p>
            <w:pPr>
              <w:rPr>
                <w:rFonts w:ascii="Times New Roman" w:hAnsi="Times New Roman" w:eastAsia="仿宋"/>
                <w:color w:val="000000"/>
                <w:sz w:val="24"/>
                <w:szCs w:val="24"/>
              </w:rPr>
            </w:pPr>
            <w:r>
              <w:rPr>
                <w:rFonts w:ascii="Times New Roman" w:hAnsi="Times New Roman" w:eastAsia="仿宋"/>
                <w:color w:val="000000"/>
                <w:kern w:val="0"/>
                <w:sz w:val="24"/>
                <w:szCs w:val="24"/>
              </w:rPr>
              <w:t>柳南区香颂诺丁山小区居民反映，小区旁广西柳州友军机械配件铸造有限公司、柳州亿昌机械配件铸造有限公司排放臭气，影响居民正常生活。小区旁广西鑫材再生物资利用有限公司在白天和晚上11点以后，在进行废铁压缩过程中产生噪声，影响居民正常生活，质疑该工厂报建的合法性。投诉人表示上述问题已多次向有关部门反映，问题未能解决，自身是孕妇，休息受到影响，希望督察组介入。</w:t>
            </w:r>
          </w:p>
        </w:tc>
        <w:tc>
          <w:tcPr>
            <w:tcW w:w="938" w:type="dxa"/>
            <w:vMerge w:val="continue"/>
            <w:vAlign w:val="center"/>
          </w:tcPr>
          <w:p>
            <w:pPr>
              <w:jc w:val="center"/>
              <w:rPr>
                <w:rFonts w:ascii="仿宋_GB2312" w:hAnsi="仿宋_GB2312" w:eastAsia="仿宋_GB2312" w:cs="仿宋_GB2312"/>
                <w:sz w:val="24"/>
                <w:szCs w:val="24"/>
              </w:rPr>
            </w:pPr>
          </w:p>
        </w:tc>
        <w:tc>
          <w:tcPr>
            <w:tcW w:w="1117" w:type="dxa"/>
            <w:vMerge w:val="continue"/>
            <w:vAlign w:val="center"/>
          </w:tcPr>
          <w:p>
            <w:pPr>
              <w:jc w:val="center"/>
              <w:rPr>
                <w:rFonts w:ascii="仿宋_GB2312" w:hAnsi="仿宋_GB2312" w:eastAsia="仿宋_GB2312" w:cs="仿宋_GB2312"/>
                <w:sz w:val="24"/>
                <w:szCs w:val="24"/>
              </w:rPr>
            </w:pPr>
          </w:p>
        </w:tc>
        <w:tc>
          <w:tcPr>
            <w:tcW w:w="4193" w:type="dxa"/>
            <w:vMerge w:val="continue"/>
            <w:vAlign w:val="center"/>
          </w:tcPr>
          <w:p>
            <w:pPr>
              <w:widowControl/>
              <w:overflowPunct w:val="0"/>
              <w:adjustRightInd w:val="0"/>
              <w:snapToGrid w:val="0"/>
              <w:rPr>
                <w:rFonts w:ascii="Times New Roman" w:hAnsi="Times New Roman" w:eastAsia="仿宋"/>
                <w:color w:val="000000"/>
                <w:kern w:val="0"/>
                <w:sz w:val="24"/>
                <w:szCs w:val="24"/>
              </w:rPr>
            </w:pPr>
          </w:p>
        </w:tc>
        <w:tc>
          <w:tcPr>
            <w:tcW w:w="982" w:type="dxa"/>
            <w:vMerge w:val="continue"/>
            <w:vAlign w:val="center"/>
          </w:tcPr>
          <w:p>
            <w:pPr>
              <w:jc w:val="center"/>
              <w:rPr>
                <w:rFonts w:ascii="仿宋_GB2312" w:hAnsi="仿宋_GB2312" w:eastAsia="仿宋_GB2312" w:cs="仿宋_GB2312"/>
                <w:kern w:val="0"/>
                <w:sz w:val="24"/>
                <w:szCs w:val="24"/>
              </w:rPr>
            </w:pPr>
          </w:p>
        </w:tc>
        <w:tc>
          <w:tcPr>
            <w:tcW w:w="2580" w:type="dxa"/>
            <w:vMerge w:val="continue"/>
            <w:vAlign w:val="center"/>
          </w:tcPr>
          <w:p>
            <w:pPr>
              <w:jc w:val="left"/>
              <w:rPr>
                <w:rFonts w:ascii="Times New Roman" w:hAnsi="Times New Roman" w:eastAsia="仿宋"/>
                <w:color w:val="000000"/>
                <w:sz w:val="24"/>
                <w:szCs w:val="24"/>
              </w:rPr>
            </w:pPr>
          </w:p>
        </w:tc>
        <w:tc>
          <w:tcPr>
            <w:tcW w:w="870" w:type="dxa"/>
            <w:vMerge w:val="continue"/>
            <w:vAlign w:val="center"/>
          </w:tcPr>
          <w:p>
            <w:pPr>
              <w:jc w:val="center"/>
              <w:rPr>
                <w:rFonts w:ascii="仿宋_GB2312" w:hAnsi="仿宋_GB2312" w:eastAsia="仿宋_GB2312" w:cs="仿宋_GB2312"/>
                <w:kern w:val="0"/>
                <w:sz w:val="24"/>
                <w:szCs w:val="24"/>
              </w:rPr>
            </w:pPr>
          </w:p>
        </w:tc>
        <w:tc>
          <w:tcPr>
            <w:tcW w:w="848" w:type="dxa"/>
            <w:vMerge w:val="continue"/>
            <w:vAlign w:val="center"/>
          </w:tcPr>
          <w:p>
            <w:pPr>
              <w:jc w:val="center"/>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883" w:type="dxa"/>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D2LZ202310170004</w:t>
            </w:r>
          </w:p>
        </w:tc>
        <w:tc>
          <w:tcPr>
            <w:tcW w:w="1913" w:type="dxa"/>
            <w:vAlign w:val="center"/>
          </w:tcPr>
          <w:p>
            <w:pPr>
              <w:rPr>
                <w:rFonts w:ascii="Times New Roman" w:hAnsi="Times New Roman" w:eastAsia="仿宋"/>
                <w:color w:val="000000"/>
                <w:sz w:val="24"/>
                <w:szCs w:val="24"/>
              </w:rPr>
            </w:pPr>
            <w:r>
              <w:rPr>
                <w:rFonts w:ascii="Times New Roman" w:hAnsi="Times New Roman" w:eastAsia="仿宋"/>
                <w:color w:val="000000"/>
                <w:kern w:val="0"/>
                <w:sz w:val="24"/>
                <w:szCs w:val="24"/>
              </w:rPr>
              <w:t>城中区银龙大厦居民反映时代商厦2楼第9季酒吧，晚上10点至凌晨5点半噪声扰民，居民在家中自己使用手机APP监测，噪声值在50-70db。上述问题已多次向相关部门反映，未能得到有效解决，希望解决噪声扰民问题并追究有关部门的责任。</w:t>
            </w:r>
          </w:p>
        </w:tc>
        <w:tc>
          <w:tcPr>
            <w:tcW w:w="93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城中区</w:t>
            </w:r>
          </w:p>
        </w:tc>
        <w:tc>
          <w:tcPr>
            <w:tcW w:w="111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噪声污染</w:t>
            </w:r>
          </w:p>
        </w:tc>
        <w:tc>
          <w:tcPr>
            <w:tcW w:w="4193" w:type="dxa"/>
            <w:vAlign w:val="center"/>
          </w:tcPr>
          <w:p>
            <w:pPr>
              <w:widowControl/>
              <w:overflowPunct w:val="0"/>
              <w:adjustRightInd w:val="0"/>
              <w:snapToGrid w:val="0"/>
              <w:rPr>
                <w:rFonts w:ascii="Times New Roman" w:hAnsi="Times New Roman" w:eastAsia="仿宋"/>
                <w:color w:val="000000"/>
                <w:kern w:val="0"/>
                <w:sz w:val="24"/>
              </w:rPr>
            </w:pPr>
            <w:r>
              <w:rPr>
                <w:rFonts w:hint="eastAsia" w:ascii="Times New Roman" w:hAnsi="Times New Roman" w:eastAsia="仿宋"/>
                <w:color w:val="000000"/>
                <w:kern w:val="0"/>
                <w:sz w:val="24"/>
              </w:rPr>
              <w:t>经核实，该反映基本属实。</w:t>
            </w:r>
          </w:p>
          <w:p>
            <w:pPr>
              <w:widowControl/>
              <w:adjustRightInd w:val="0"/>
              <w:snapToGrid w:val="0"/>
              <w:jc w:val="left"/>
              <w:rPr>
                <w:rFonts w:ascii="Times New Roman" w:hAnsi="Times New Roman" w:eastAsia="仿宋"/>
                <w:color w:val="000000"/>
                <w:kern w:val="0"/>
                <w:sz w:val="24"/>
              </w:rPr>
            </w:pPr>
            <w:r>
              <w:rPr>
                <w:rFonts w:hint="eastAsia" w:ascii="Times New Roman" w:hAnsi="Times New Roman" w:eastAsia="仿宋"/>
                <w:color w:val="000000"/>
                <w:kern w:val="0"/>
                <w:sz w:val="24"/>
              </w:rPr>
              <w:t>该酒吧建设场地时代商厦为写字楼。2023年10月18日晚，现场核查时，该酒吧正在营业，场内安装有闭门器、隔音帘、噪声显示仪、低音炮减震胶垫等设施。</w:t>
            </w:r>
          </w:p>
          <w:p>
            <w:pPr>
              <w:widowControl/>
              <w:overflowPunct w:val="0"/>
              <w:adjustRightInd w:val="0"/>
              <w:snapToGrid w:val="0"/>
              <w:jc w:val="left"/>
              <w:rPr>
                <w:rFonts w:ascii="Times New Roman" w:hAnsi="Times New Roman" w:eastAsia="仿宋"/>
                <w:color w:val="000000"/>
                <w:kern w:val="0"/>
                <w:sz w:val="24"/>
              </w:rPr>
            </w:pPr>
            <w:r>
              <w:rPr>
                <w:rFonts w:hint="eastAsia" w:ascii="Times New Roman" w:hAnsi="Times New Roman" w:eastAsia="仿宋"/>
                <w:color w:val="000000"/>
                <w:kern w:val="0"/>
                <w:sz w:val="24"/>
              </w:rPr>
              <w:t>2023年8月该酒吧委托</w:t>
            </w:r>
            <w:r>
              <w:rPr>
                <w:rFonts w:hint="eastAsia" w:ascii="Times New Roman" w:hAnsi="Times New Roman" w:eastAsia="仿宋"/>
                <w:color w:val="000000"/>
                <w:kern w:val="0"/>
                <w:sz w:val="24"/>
                <w:lang w:val="en-US" w:eastAsia="zh-CN"/>
              </w:rPr>
              <w:t>有资质的</w:t>
            </w:r>
            <w:r>
              <w:rPr>
                <w:rFonts w:hint="eastAsia" w:ascii="Times New Roman" w:hAnsi="Times New Roman" w:eastAsia="仿宋"/>
                <w:color w:val="000000"/>
                <w:kern w:val="0"/>
                <w:sz w:val="24"/>
              </w:rPr>
              <w:t>第三方公司监测，结果显示：青新商住楼1单元3楼阳台、银龙大厦4楼文博酒店走道等敏感点均符合《社会生活环境噪声排放标准》表1排放限值夜间不大于50dB（A）的要求。</w:t>
            </w:r>
          </w:p>
          <w:p>
            <w:pPr>
              <w:widowControl/>
              <w:overflowPunct w:val="0"/>
              <w:adjustRightInd w:val="0"/>
              <w:snapToGrid w:val="0"/>
              <w:rPr>
                <w:rFonts w:ascii="Times New Roman" w:hAnsi="Times New Roman" w:eastAsia="仿宋"/>
                <w:color w:val="000000"/>
                <w:kern w:val="0"/>
                <w:sz w:val="24"/>
                <w:szCs w:val="24"/>
              </w:rPr>
            </w:pPr>
            <w:r>
              <w:rPr>
                <w:rFonts w:hint="eastAsia" w:ascii="Times New Roman" w:hAnsi="Times New Roman" w:eastAsia="仿宋"/>
                <w:color w:val="000000"/>
                <w:kern w:val="0"/>
                <w:sz w:val="24"/>
              </w:rPr>
              <w:t>10月20日晚，城中生态环境局委托第三方监测公司进行敏感点噪声监测，银龙大厦19楼噪声监测结果小于5</w:t>
            </w:r>
            <w:r>
              <w:rPr>
                <w:rFonts w:ascii="Times New Roman" w:hAnsi="Times New Roman" w:eastAsia="仿宋"/>
                <w:color w:val="000000"/>
                <w:kern w:val="0"/>
                <w:sz w:val="24"/>
              </w:rPr>
              <w:t>0</w:t>
            </w:r>
            <w:r>
              <w:rPr>
                <w:rFonts w:hint="eastAsia" w:ascii="Times New Roman" w:hAnsi="Times New Roman" w:eastAsia="仿宋"/>
                <w:color w:val="000000"/>
                <w:kern w:val="0"/>
                <w:sz w:val="24"/>
              </w:rPr>
              <w:t>分贝。该酒吧位于民生夜市附件，存在噪声本底值高的情况，敏感点噪声实测值超过50dB（A）。</w:t>
            </w:r>
          </w:p>
        </w:tc>
        <w:tc>
          <w:tcPr>
            <w:tcW w:w="982"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基本</w:t>
            </w:r>
            <w:r>
              <w:rPr>
                <w:rFonts w:hint="eastAsia" w:ascii="仿宋_GB2312" w:hAnsi="仿宋_GB2312" w:eastAsia="仿宋_GB2312" w:cs="仿宋_GB2312"/>
                <w:kern w:val="0"/>
                <w:sz w:val="24"/>
                <w:szCs w:val="24"/>
              </w:rPr>
              <w:t>属实</w:t>
            </w:r>
          </w:p>
        </w:tc>
        <w:tc>
          <w:tcPr>
            <w:tcW w:w="2580" w:type="dxa"/>
            <w:vAlign w:val="center"/>
          </w:tcPr>
          <w:p>
            <w:pPr>
              <w:widowControl/>
              <w:overflowPunct w:val="0"/>
              <w:adjustRightInd w:val="0"/>
              <w:snapToGrid w:val="0"/>
              <w:rPr>
                <w:rFonts w:ascii="Times New Roman" w:hAnsi="Times New Roman" w:eastAsia="仿宋"/>
                <w:color w:val="000000"/>
                <w:kern w:val="0"/>
                <w:sz w:val="24"/>
              </w:rPr>
            </w:pPr>
            <w:r>
              <w:rPr>
                <w:rFonts w:hint="eastAsia" w:ascii="Times New Roman" w:hAnsi="Times New Roman" w:eastAsia="仿宋"/>
                <w:color w:val="000000"/>
                <w:kern w:val="0"/>
                <w:sz w:val="24"/>
                <w:szCs w:val="24"/>
              </w:rPr>
              <w:t>对该酒吧开展联合执法行动，重点检查闭门器、隔音帘、噪声显示仪、隔音降噪材料的安装、音响类别和数量使用情况，指出存在的噪</w:t>
            </w:r>
            <w:r>
              <w:rPr>
                <w:rFonts w:hint="eastAsia" w:ascii="Times New Roman" w:hAnsi="Times New Roman" w:eastAsia="仿宋"/>
                <w:color w:val="000000"/>
                <w:kern w:val="0"/>
                <w:sz w:val="24"/>
                <w:szCs w:val="24"/>
                <w:lang w:eastAsia="zh-CN"/>
              </w:rPr>
              <w:t>声</w:t>
            </w:r>
            <w:r>
              <w:rPr>
                <w:rFonts w:hint="eastAsia" w:ascii="Times New Roman" w:hAnsi="Times New Roman" w:eastAsia="仿宋"/>
                <w:color w:val="000000"/>
                <w:kern w:val="0"/>
                <w:sz w:val="24"/>
                <w:szCs w:val="24"/>
              </w:rPr>
              <w:t>污染问题并提出整改意见,要求经营业主做好场所内的噪音</w:t>
            </w:r>
            <w:bookmarkStart w:id="0" w:name="_GoBack"/>
            <w:bookmarkEnd w:id="0"/>
            <w:r>
              <w:rPr>
                <w:rFonts w:hint="eastAsia" w:ascii="Times New Roman" w:hAnsi="Times New Roman" w:eastAsia="仿宋"/>
                <w:color w:val="000000"/>
                <w:kern w:val="0"/>
                <w:sz w:val="24"/>
                <w:szCs w:val="24"/>
              </w:rPr>
              <w:t>管理,控制好夜间音响音量,做好隔音降噪措施。对商家业主宣传《中华人民共和国噪声污染防治法》《广西壮族自治区环境保护条例》《娱乐场所管理条例》《娱乐场所管理办法》等相关法律条款，从主观意识上督促其落实好经营主体责任，强化其法律法规意识，激发其社会责任感。</w:t>
            </w:r>
          </w:p>
          <w:p>
            <w:pPr>
              <w:jc w:val="left"/>
              <w:rPr>
                <w:rFonts w:ascii="Times New Roman" w:hAnsi="Times New Roman" w:eastAsia="仿宋"/>
                <w:color w:val="000000"/>
                <w:sz w:val="24"/>
                <w:szCs w:val="24"/>
              </w:rPr>
            </w:pPr>
          </w:p>
        </w:tc>
        <w:tc>
          <w:tcPr>
            <w:tcW w:w="87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未办结</w:t>
            </w:r>
          </w:p>
        </w:tc>
        <w:tc>
          <w:tcPr>
            <w:tcW w:w="84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883" w:type="dxa"/>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D2LZ202310170005</w:t>
            </w:r>
          </w:p>
        </w:tc>
        <w:tc>
          <w:tcPr>
            <w:tcW w:w="1913" w:type="dxa"/>
            <w:vAlign w:val="center"/>
          </w:tcPr>
          <w:p>
            <w:pPr>
              <w:rPr>
                <w:rFonts w:ascii="Times New Roman" w:hAnsi="Times New Roman" w:eastAsia="仿宋"/>
                <w:color w:val="000000"/>
                <w:sz w:val="24"/>
                <w:szCs w:val="24"/>
              </w:rPr>
            </w:pPr>
            <w:r>
              <w:rPr>
                <w:rFonts w:ascii="Times New Roman" w:hAnsi="Times New Roman" w:eastAsia="仿宋"/>
                <w:color w:val="000000"/>
                <w:kern w:val="0"/>
                <w:sz w:val="24"/>
                <w:szCs w:val="24"/>
              </w:rPr>
              <w:t>鱼峰区九头山路阳光城小区居民反映，小区旁污水处理厂厂区内烟囱，晚上9点至12点排放白烟，白烟有异味，希望督察组前往处理。</w:t>
            </w:r>
          </w:p>
        </w:tc>
        <w:tc>
          <w:tcPr>
            <w:tcW w:w="93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鱼峰区</w:t>
            </w:r>
          </w:p>
        </w:tc>
        <w:tc>
          <w:tcPr>
            <w:tcW w:w="111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大气污染</w:t>
            </w:r>
          </w:p>
        </w:tc>
        <w:tc>
          <w:tcPr>
            <w:tcW w:w="4193" w:type="dxa"/>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经调查，投诉人反映情况基本属实。投诉人所反映的鱼峰区九头山路阳光城小区旁污水处理厂，经核实为柳州市润澄针织有限公司。</w:t>
            </w:r>
          </w:p>
          <w:p>
            <w:pPr>
              <w:widowControl/>
              <w:overflowPunct w:val="0"/>
              <w:adjustRightInd w:val="0"/>
              <w:snapToGrid w:val="0"/>
              <w:rPr>
                <w:rFonts w:ascii="Times New Roman" w:hAnsi="Times New Roman" w:eastAsia="仿宋"/>
                <w:color w:val="000000"/>
                <w:kern w:val="0"/>
                <w:sz w:val="24"/>
                <w:szCs w:val="24"/>
              </w:rPr>
            </w:pPr>
            <w:r>
              <w:rPr>
                <w:rFonts w:hint="eastAsia" w:ascii="仿宋_GB2312" w:hAnsi="仿宋_GB2312" w:eastAsia="仿宋_GB2312" w:cs="仿宋_GB2312"/>
                <w:sz w:val="24"/>
                <w:szCs w:val="24"/>
              </w:rPr>
              <w:t>10月12日晚，柳州市生态环境保护综合行政执法支队执法人员对该公司开展现场检查，并邀请天和社区居民委员会工作人员和柳州丽景湾物业服务中心工作人员参与现场检查工作，现场检查时该公司正在生产，配套污染防治设施及在线监测设施正常运行，厂区内部无明显异味，厂区南面厂界处有轻微异味。10月13日上午及14日上午，执法人员先后两次对该公司进行现场检查，锅炉烟气呈白色，厂区内部及丽景湾小区无明显异味，通过调阅锅炉烟气在线监测数据，未发现锅炉外排烟气污染物超标排放现象。</w:t>
            </w:r>
          </w:p>
        </w:tc>
        <w:tc>
          <w:tcPr>
            <w:tcW w:w="982"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基本属实</w:t>
            </w:r>
          </w:p>
        </w:tc>
        <w:tc>
          <w:tcPr>
            <w:tcW w:w="2580" w:type="dxa"/>
            <w:vAlign w:val="center"/>
          </w:tcPr>
          <w:p>
            <w:pPr>
              <w:jc w:val="left"/>
              <w:rPr>
                <w:rFonts w:ascii="Times New Roman" w:hAnsi="Times New Roman" w:eastAsia="仿宋"/>
                <w:color w:val="000000"/>
                <w:sz w:val="24"/>
                <w:szCs w:val="24"/>
              </w:rPr>
            </w:pPr>
            <w:r>
              <w:rPr>
                <w:rFonts w:hint="eastAsia" w:ascii="仿宋_GB2312" w:hAnsi="仿宋_GB2312" w:eastAsia="仿宋_GB2312" w:cs="仿宋_GB2312"/>
                <w:color w:val="000000"/>
                <w:sz w:val="24"/>
                <w:szCs w:val="24"/>
              </w:rPr>
              <w:t>10月12日晚，柳州市生态环境保护综合行政执法支队</w:t>
            </w:r>
            <w:r>
              <w:rPr>
                <w:rFonts w:ascii="仿宋_GB2312" w:hAnsi="仿宋_GB2312" w:eastAsia="仿宋_GB2312" w:cs="仿宋_GB2312"/>
                <w:color w:val="000000"/>
                <w:sz w:val="24"/>
                <w:szCs w:val="24"/>
              </w:rPr>
              <w:t>委托</w:t>
            </w:r>
            <w:r>
              <w:rPr>
                <w:rFonts w:hint="eastAsia" w:ascii="仿宋_GB2312" w:hAnsi="仿宋_GB2312" w:eastAsia="仿宋_GB2312" w:cs="仿宋_GB2312"/>
                <w:color w:val="000000"/>
                <w:sz w:val="24"/>
                <w:szCs w:val="24"/>
              </w:rPr>
              <w:t>有资质的监测</w:t>
            </w:r>
            <w:r>
              <w:rPr>
                <w:rFonts w:ascii="仿宋_GB2312" w:hAnsi="仿宋_GB2312" w:eastAsia="仿宋_GB2312" w:cs="仿宋_GB2312"/>
                <w:color w:val="000000"/>
                <w:sz w:val="24"/>
                <w:szCs w:val="24"/>
              </w:rPr>
              <w:t>公司</w:t>
            </w:r>
            <w:r>
              <w:rPr>
                <w:rFonts w:hint="eastAsia" w:ascii="仿宋_GB2312" w:hAnsi="仿宋_GB2312" w:eastAsia="仿宋_GB2312" w:cs="仿宋_GB2312"/>
                <w:color w:val="000000"/>
                <w:sz w:val="24"/>
                <w:szCs w:val="24"/>
              </w:rPr>
              <w:t>对</w:t>
            </w:r>
            <w:r>
              <w:rPr>
                <w:rFonts w:ascii="仿宋_GB2312" w:hAnsi="仿宋_GB2312" w:eastAsia="仿宋_GB2312" w:cs="仿宋_GB2312"/>
                <w:color w:val="000000"/>
                <w:sz w:val="24"/>
                <w:szCs w:val="24"/>
              </w:rPr>
              <w:t>有组织废气</w:t>
            </w:r>
            <w:r>
              <w:rPr>
                <w:rFonts w:hint="eastAsia" w:ascii="仿宋_GB2312" w:hAnsi="仿宋_GB2312" w:eastAsia="仿宋_GB2312" w:cs="仿宋_GB2312"/>
                <w:color w:val="000000"/>
                <w:sz w:val="24"/>
                <w:szCs w:val="24"/>
              </w:rPr>
              <w:t>、厂界</w:t>
            </w:r>
            <w:r>
              <w:rPr>
                <w:rFonts w:ascii="仿宋_GB2312" w:hAnsi="仿宋_GB2312" w:eastAsia="仿宋_GB2312" w:cs="仿宋_GB2312"/>
                <w:color w:val="000000"/>
                <w:sz w:val="24"/>
                <w:szCs w:val="24"/>
              </w:rPr>
              <w:t>无组织废气</w:t>
            </w:r>
            <w:r>
              <w:rPr>
                <w:rFonts w:hint="eastAsia" w:ascii="仿宋_GB2312" w:hAnsi="仿宋_GB2312" w:eastAsia="仿宋_GB2312" w:cs="仿宋_GB2312"/>
                <w:color w:val="000000"/>
                <w:sz w:val="24"/>
                <w:szCs w:val="24"/>
              </w:rPr>
              <w:t>以</w:t>
            </w:r>
            <w:r>
              <w:rPr>
                <w:rFonts w:ascii="仿宋_GB2312" w:hAnsi="仿宋_GB2312" w:eastAsia="仿宋_GB2312" w:cs="仿宋_GB2312"/>
                <w:color w:val="000000"/>
                <w:sz w:val="24"/>
                <w:szCs w:val="24"/>
              </w:rPr>
              <w:t>及阳光城丽景湾小区</w:t>
            </w:r>
            <w:r>
              <w:rPr>
                <w:rFonts w:hint="eastAsia" w:ascii="仿宋_GB2312" w:hAnsi="仿宋_GB2312" w:eastAsia="仿宋_GB2312" w:cs="仿宋_GB2312"/>
                <w:color w:val="000000"/>
                <w:sz w:val="24"/>
                <w:szCs w:val="24"/>
              </w:rPr>
              <w:t>多个点位的环境空气质量</w:t>
            </w:r>
            <w:r>
              <w:rPr>
                <w:rFonts w:ascii="仿宋_GB2312" w:hAnsi="仿宋_GB2312" w:eastAsia="仿宋_GB2312" w:cs="仿宋_GB2312"/>
                <w:color w:val="000000"/>
                <w:sz w:val="24"/>
                <w:szCs w:val="24"/>
              </w:rPr>
              <w:t>进行采样监测</w:t>
            </w:r>
            <w:r>
              <w:rPr>
                <w:rFonts w:hint="eastAsia" w:ascii="仿宋_GB2312" w:hAnsi="仿宋_GB2312" w:eastAsia="仿宋_GB2312" w:cs="仿宋_GB2312"/>
                <w:color w:val="000000"/>
                <w:sz w:val="24"/>
                <w:szCs w:val="24"/>
              </w:rPr>
              <w:t>，监测采样过程中，</w:t>
            </w:r>
            <w:r>
              <w:rPr>
                <w:rFonts w:ascii="仿宋_GB2312" w:hAnsi="仿宋_GB2312" w:eastAsia="仿宋_GB2312" w:cs="仿宋_GB2312"/>
                <w:color w:val="000000"/>
                <w:sz w:val="24"/>
                <w:szCs w:val="24"/>
              </w:rPr>
              <w:t>天和社区居民委员会和柳州丽景湾物业服务中心的工作人员</w:t>
            </w:r>
            <w:r>
              <w:rPr>
                <w:rFonts w:hint="eastAsia" w:ascii="仿宋_GB2312" w:hAnsi="仿宋_GB2312" w:eastAsia="仿宋_GB2312" w:cs="仿宋_GB2312"/>
                <w:color w:val="000000"/>
                <w:sz w:val="24"/>
                <w:szCs w:val="24"/>
              </w:rPr>
              <w:t>均在现场。</w:t>
            </w:r>
            <w:r>
              <w:rPr>
                <w:rFonts w:hint="eastAsia" w:ascii="仿宋_GB2312" w:hAnsi="仿宋_GB2312" w:eastAsia="仿宋_GB2312" w:cs="仿宋_GB2312"/>
                <w:sz w:val="24"/>
                <w:szCs w:val="24"/>
                <w:lang w:val="en-US" w:eastAsia="zh-CN"/>
              </w:rPr>
              <w:t>监测结果显示：监测期间，该公司锅炉废气排放口外排废气的各项因子、无组织废气中臭气浓度均达标；阳光城丽景湾小区2个点位的环境空气中臭气浓度&lt;10（无量纲）。</w:t>
            </w:r>
          </w:p>
        </w:tc>
        <w:tc>
          <w:tcPr>
            <w:tcW w:w="87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已办结</w:t>
            </w:r>
          </w:p>
        </w:tc>
        <w:tc>
          <w:tcPr>
            <w:tcW w:w="84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883" w:type="dxa"/>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D2LZ202310170008</w:t>
            </w:r>
          </w:p>
        </w:tc>
        <w:tc>
          <w:tcPr>
            <w:tcW w:w="1913" w:type="dxa"/>
            <w:vAlign w:val="center"/>
          </w:tcPr>
          <w:p>
            <w:pPr>
              <w:rPr>
                <w:rFonts w:ascii="Times New Roman" w:hAnsi="Times New Roman" w:eastAsia="仿宋"/>
                <w:color w:val="000000"/>
                <w:sz w:val="24"/>
                <w:szCs w:val="24"/>
              </w:rPr>
            </w:pPr>
            <w:r>
              <w:rPr>
                <w:rFonts w:ascii="Times New Roman" w:hAnsi="Times New Roman" w:eastAsia="仿宋"/>
                <w:color w:val="000000"/>
                <w:kern w:val="0"/>
                <w:sz w:val="24"/>
                <w:szCs w:val="24"/>
              </w:rPr>
              <w:t>柳城县马山镇谷仁屯村民反映，距离村庄不到1公里有一个养猪场，臭味难忍，影响村民正常生活，多次说整改但问题未解决，希望督察组实地考察解决问题。</w:t>
            </w:r>
          </w:p>
        </w:tc>
        <w:tc>
          <w:tcPr>
            <w:tcW w:w="93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柳城县</w:t>
            </w:r>
          </w:p>
        </w:tc>
        <w:tc>
          <w:tcPr>
            <w:tcW w:w="111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大气污染</w:t>
            </w:r>
          </w:p>
        </w:tc>
        <w:tc>
          <w:tcPr>
            <w:tcW w:w="4193" w:type="dxa"/>
            <w:vAlign w:val="center"/>
          </w:tcPr>
          <w:p>
            <w:pPr>
              <w:pStyle w:val="12"/>
              <w:rPr>
                <w:rFonts w:ascii="仿宋_GB2312" w:hAnsi="仿宋_GB2312" w:eastAsia="仿宋_GB2312" w:cs="仿宋_GB2312"/>
                <w:szCs w:val="24"/>
              </w:rPr>
            </w:pPr>
            <w:r>
              <w:rPr>
                <w:rFonts w:hint="eastAsia" w:ascii="仿宋_GB2312" w:hAnsi="仿宋_GB2312" w:eastAsia="仿宋_GB2312" w:cs="仿宋_GB2312"/>
                <w:kern w:val="0"/>
                <w:szCs w:val="24"/>
              </w:rPr>
              <w:t>柳城县人民政府经现场调查核实：</w:t>
            </w:r>
          </w:p>
          <w:p>
            <w:pPr>
              <w:rPr>
                <w:rFonts w:ascii="仿宋" w:hAnsi="仿宋" w:eastAsia="仿宋" w:cs="仿宋"/>
                <w:sz w:val="24"/>
                <w:szCs w:val="24"/>
              </w:rPr>
            </w:pPr>
            <w:r>
              <w:rPr>
                <w:rFonts w:hint="eastAsia" w:ascii="仿宋" w:hAnsi="仿宋" w:eastAsia="仿宋" w:cs="仿宋"/>
                <w:sz w:val="24"/>
                <w:szCs w:val="24"/>
              </w:rPr>
              <w:t>“养猪场臭味难忍，影响村民正常生活，”属实，“多次说整改但问题未解决，”不属实。</w:t>
            </w:r>
          </w:p>
          <w:p>
            <w:pPr>
              <w:pStyle w:val="2"/>
              <w:spacing w:line="240" w:lineRule="auto"/>
              <w:ind w:firstLine="0"/>
            </w:pPr>
            <w:r>
              <w:rPr>
                <w:rFonts w:hint="eastAsia" w:ascii="仿宋" w:hAnsi="仿宋" w:eastAsia="仿宋" w:cs="仿宋"/>
              </w:rPr>
              <w:t>2022年6月1日，该公司未按承诺完成猪舍相应的养殖臭气处理设施改造和养殖废水收集池除臭措施整改且臭气超标排放。2023年4月16日晚，由于该公司在提升整改期间，因维修管理不善，打开污水处理池覆盖膜后未及时采取措施覆盖，产生臭味影响村民。</w:t>
            </w:r>
          </w:p>
          <w:p>
            <w:pPr>
              <w:widowControl/>
              <w:overflowPunct w:val="0"/>
              <w:adjustRightInd w:val="0"/>
              <w:snapToGrid w:val="0"/>
              <w:rPr>
                <w:rFonts w:ascii="Times New Roman" w:hAnsi="Times New Roman" w:eastAsia="仿宋"/>
                <w:color w:val="000000"/>
                <w:kern w:val="0"/>
                <w:sz w:val="24"/>
                <w:szCs w:val="24"/>
              </w:rPr>
            </w:pPr>
          </w:p>
        </w:tc>
        <w:tc>
          <w:tcPr>
            <w:tcW w:w="982"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部分属实</w:t>
            </w:r>
          </w:p>
        </w:tc>
        <w:tc>
          <w:tcPr>
            <w:tcW w:w="2580" w:type="dxa"/>
            <w:vAlign w:val="center"/>
          </w:tcPr>
          <w:p>
            <w:pPr>
              <w:jc w:val="left"/>
              <w:rPr>
                <w:rFonts w:ascii="Times New Roman" w:hAnsi="Times New Roman" w:eastAsia="仿宋"/>
                <w:color w:val="000000"/>
                <w:sz w:val="24"/>
                <w:szCs w:val="24"/>
              </w:rPr>
            </w:pPr>
            <w:r>
              <w:rPr>
                <w:rFonts w:hint="eastAsia" w:ascii="Times New Roman" w:hAnsi="Times New Roman" w:eastAsia="仿宋"/>
                <w:color w:val="000000"/>
                <w:sz w:val="24"/>
                <w:szCs w:val="24"/>
              </w:rPr>
              <w:t>2023年以来，柳城生态环境局分别下达相关整改文书，责令该公司完善安装猪舍废气处理设施、污水处理站全密闭设施、干清粪房全密闭设施，及时清理猪舍养殖粪便等提升改造措施。柳城生态环境局于2023年4月26日对该公司落实环评要求及整改完成情况开展核查，该公司已基本按要求完善配套了相关环保设施，完成了整改措施。经完成整改后，4月26日，自治区柳州生态环境监测中心在古仁屯村民的配合下，对猪场厂界及古仁屯敏感点开展臭气浓度监测，监测结果显示猪场厂界及古仁屯敏感点均达到国家相关标准。该公司于2023年8月底完成40栋猪舍全部80个单元的除臭提升改造工程建设并投入运行。通过第三方监测机构数据显示猪场厂界臭气浓度</w:t>
            </w:r>
            <w:r>
              <w:rPr>
                <w:rFonts w:hint="eastAsia" w:ascii="Times New Roman" w:hAnsi="Times New Roman" w:eastAsia="仿宋"/>
                <w:color w:val="000000"/>
                <w:sz w:val="24"/>
                <w:szCs w:val="24"/>
                <w:lang w:val="en-US" w:eastAsia="zh-CN"/>
              </w:rPr>
              <w:t>符合</w:t>
            </w:r>
            <w:r>
              <w:rPr>
                <w:rFonts w:hint="eastAsia" w:ascii="Times New Roman" w:hAnsi="Times New Roman" w:eastAsia="仿宋"/>
                <w:color w:val="000000"/>
                <w:sz w:val="24"/>
                <w:szCs w:val="24"/>
              </w:rPr>
              <w:t>国家相关标准</w:t>
            </w:r>
            <w:r>
              <w:rPr>
                <w:rFonts w:hint="eastAsia" w:ascii="Times New Roman" w:hAnsi="Times New Roman" w:eastAsia="仿宋"/>
                <w:color w:val="000000"/>
                <w:sz w:val="24"/>
                <w:szCs w:val="24"/>
                <w:lang w:val="en-US" w:eastAsia="zh-CN"/>
              </w:rPr>
              <w:t>要求</w:t>
            </w:r>
            <w:r>
              <w:rPr>
                <w:rFonts w:hint="eastAsia" w:ascii="Times New Roman" w:hAnsi="Times New Roman" w:eastAsia="仿宋"/>
                <w:color w:val="000000"/>
                <w:sz w:val="24"/>
                <w:szCs w:val="24"/>
              </w:rPr>
              <w:t>。</w:t>
            </w:r>
          </w:p>
        </w:tc>
        <w:tc>
          <w:tcPr>
            <w:tcW w:w="87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阶段性办结</w:t>
            </w:r>
          </w:p>
        </w:tc>
        <w:tc>
          <w:tcPr>
            <w:tcW w:w="84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Merge w:val="restar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883" w:type="dxa"/>
            <w:vMerge w:val="restar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X2LZ202310170001</w:t>
            </w:r>
          </w:p>
        </w:tc>
        <w:tc>
          <w:tcPr>
            <w:tcW w:w="1913" w:type="dxa"/>
            <w:vAlign w:val="center"/>
          </w:tcPr>
          <w:p>
            <w:pPr>
              <w:rPr>
                <w:rFonts w:ascii="Times New Roman" w:hAnsi="Times New Roman" w:eastAsia="仿宋"/>
                <w:color w:val="000000"/>
                <w:sz w:val="24"/>
                <w:szCs w:val="24"/>
              </w:rPr>
            </w:pPr>
            <w:r>
              <w:rPr>
                <w:rFonts w:hint="eastAsia" w:ascii="Times New Roman" w:hAnsi="Times New Roman" w:eastAsia="仿宋"/>
                <w:color w:val="000000"/>
                <w:sz w:val="24"/>
                <w:szCs w:val="24"/>
              </w:rPr>
              <w:t>柳江区盛达汽车修理厂无手续开展汽车喷漆、刷漆服务，工人在车间外补漆、喷漆，每到下午或晚上烤漆房散发出浓烈、刺激的臭味，严重影响身体健康。</w:t>
            </w:r>
          </w:p>
        </w:tc>
        <w:tc>
          <w:tcPr>
            <w:tcW w:w="938" w:type="dxa"/>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w:t>
            </w:r>
          </w:p>
        </w:tc>
        <w:tc>
          <w:tcPr>
            <w:tcW w:w="111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大气污染</w:t>
            </w:r>
          </w:p>
        </w:tc>
        <w:tc>
          <w:tcPr>
            <w:tcW w:w="4193" w:type="dxa"/>
            <w:vAlign w:val="center"/>
          </w:tcPr>
          <w:p>
            <w:pPr>
              <w:widowControl/>
              <w:overflowPunct w:val="0"/>
              <w:adjustRightInd w:val="0"/>
              <w:snapToGrid w:val="0"/>
              <w:rPr>
                <w:rFonts w:ascii="Times New Roman" w:hAnsi="Times New Roman" w:eastAsia="仿宋"/>
                <w:color w:val="000000"/>
                <w:kern w:val="0"/>
                <w:sz w:val="24"/>
                <w:szCs w:val="24"/>
              </w:rPr>
            </w:pPr>
            <w:r>
              <w:rPr>
                <w:rFonts w:ascii="仿宋" w:hAnsi="仿宋" w:eastAsia="仿宋"/>
                <w:color w:val="000000"/>
                <w:kern w:val="0"/>
                <w:sz w:val="24"/>
                <w:szCs w:val="24"/>
              </w:rPr>
              <w:t>经核实，群众反映问题不属实</w:t>
            </w:r>
            <w:r>
              <w:rPr>
                <w:rFonts w:hint="eastAsia" w:ascii="仿宋" w:hAnsi="仿宋" w:eastAsia="仿宋"/>
                <w:color w:val="000000"/>
                <w:kern w:val="0"/>
                <w:sz w:val="24"/>
                <w:szCs w:val="24"/>
              </w:rPr>
              <w:t>。</w:t>
            </w:r>
          </w:p>
          <w:p>
            <w:pPr>
              <w:widowControl/>
              <w:overflowPunct w:val="0"/>
              <w:adjustRightInd w:val="0"/>
              <w:snapToGrid w:val="0"/>
              <w:rPr>
                <w:rFonts w:ascii="Times New Roman" w:hAnsi="Times New Roman" w:eastAsia="仿宋"/>
                <w:color w:val="000000"/>
                <w:kern w:val="0"/>
                <w:sz w:val="24"/>
                <w:szCs w:val="24"/>
              </w:rPr>
            </w:pPr>
            <w:r>
              <w:rPr>
                <w:rFonts w:ascii="仿宋" w:hAnsi="仿宋" w:eastAsia="仿宋"/>
                <w:color w:val="000000"/>
                <w:kern w:val="0"/>
                <w:sz w:val="24"/>
                <w:szCs w:val="24"/>
              </w:rPr>
              <w:t>柳州市柳江区盛达汽车修理厂已获得营业执照，依据《建设项目环境影响评价分类管理名录（</w:t>
            </w:r>
            <w:r>
              <w:rPr>
                <w:rFonts w:ascii="Times New Roman" w:hAnsi="Times New Roman" w:eastAsia="仿宋"/>
                <w:color w:val="000000"/>
                <w:kern w:val="0"/>
                <w:sz w:val="24"/>
                <w:szCs w:val="24"/>
              </w:rPr>
              <w:t>2021</w:t>
            </w:r>
            <w:r>
              <w:rPr>
                <w:rFonts w:ascii="仿宋" w:hAnsi="仿宋" w:eastAsia="仿宋"/>
                <w:color w:val="000000"/>
                <w:kern w:val="0"/>
                <w:sz w:val="24"/>
                <w:szCs w:val="24"/>
              </w:rPr>
              <w:t>年版）》（部令第</w:t>
            </w:r>
            <w:r>
              <w:rPr>
                <w:rFonts w:ascii="Times New Roman" w:hAnsi="Times New Roman" w:eastAsia="仿宋"/>
                <w:color w:val="000000"/>
                <w:kern w:val="0"/>
                <w:sz w:val="24"/>
                <w:szCs w:val="24"/>
              </w:rPr>
              <w:t>16</w:t>
            </w:r>
            <w:r>
              <w:rPr>
                <w:rFonts w:ascii="仿宋" w:hAnsi="仿宋" w:eastAsia="仿宋"/>
                <w:color w:val="000000"/>
                <w:kern w:val="0"/>
                <w:sz w:val="24"/>
                <w:szCs w:val="24"/>
              </w:rPr>
              <w:t>号）相关管理要求，该修理厂不需办理环评审批手续。现场检查时，喷漆房内未进行喷漆作业，未发现有露天喷漆补漆而导致的异味扰民情况。</w:t>
            </w:r>
          </w:p>
        </w:tc>
        <w:tc>
          <w:tcPr>
            <w:tcW w:w="982"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不属实</w:t>
            </w:r>
          </w:p>
        </w:tc>
        <w:tc>
          <w:tcPr>
            <w:tcW w:w="2580" w:type="dxa"/>
            <w:vAlign w:val="center"/>
          </w:tcPr>
          <w:p>
            <w:r>
              <w:rPr>
                <w:rFonts w:hint="eastAsia" w:ascii="仿宋" w:hAnsi="仿宋" w:eastAsia="仿宋"/>
                <w:sz w:val="24"/>
                <w:szCs w:val="24"/>
              </w:rPr>
              <w:t>要求</w:t>
            </w:r>
            <w:r>
              <w:rPr>
                <w:rFonts w:hint="eastAsia" w:ascii="仿宋" w:hAnsi="仿宋" w:eastAsia="仿宋"/>
                <w:color w:val="000000"/>
                <w:kern w:val="0"/>
                <w:sz w:val="24"/>
                <w:szCs w:val="24"/>
              </w:rPr>
              <w:t>柳州市柳江区盛达汽车修理厂</w:t>
            </w:r>
            <w:r>
              <w:rPr>
                <w:rFonts w:hint="eastAsia" w:ascii="仿宋" w:hAnsi="仿宋" w:eastAsia="仿宋"/>
                <w:sz w:val="24"/>
                <w:szCs w:val="24"/>
              </w:rPr>
              <w:t>加强管理，加大污染防治设备的日常维护，喷漆作业时，须在密闭喷漆房中进行，并正常运行污染防治处理设施，确保污染物稳定达标排放。</w:t>
            </w:r>
          </w:p>
          <w:p>
            <w:pPr>
              <w:jc w:val="left"/>
              <w:rPr>
                <w:rFonts w:ascii="Times New Roman" w:hAnsi="Times New Roman" w:eastAsia="仿宋"/>
                <w:color w:val="000000"/>
                <w:sz w:val="24"/>
                <w:szCs w:val="24"/>
              </w:rPr>
            </w:pPr>
          </w:p>
        </w:tc>
        <w:tc>
          <w:tcPr>
            <w:tcW w:w="87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已办结</w:t>
            </w:r>
          </w:p>
        </w:tc>
        <w:tc>
          <w:tcPr>
            <w:tcW w:w="84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Merge w:val="continue"/>
            <w:vAlign w:val="center"/>
          </w:tcPr>
          <w:p>
            <w:pPr>
              <w:spacing w:line="560" w:lineRule="exact"/>
              <w:jc w:val="center"/>
              <w:rPr>
                <w:rFonts w:ascii="仿宋_GB2312" w:hAnsi="仿宋_GB2312" w:eastAsia="仿宋_GB2312" w:cs="仿宋_GB2312"/>
                <w:sz w:val="24"/>
                <w:szCs w:val="24"/>
              </w:rPr>
            </w:pPr>
          </w:p>
        </w:tc>
        <w:tc>
          <w:tcPr>
            <w:tcW w:w="883" w:type="dxa"/>
            <w:vMerge w:val="continue"/>
            <w:vAlign w:val="center"/>
          </w:tcPr>
          <w:p>
            <w:pPr>
              <w:jc w:val="center"/>
              <w:rPr>
                <w:rFonts w:ascii="仿宋_GB2312" w:hAnsi="仿宋_GB2312" w:eastAsia="仿宋_GB2312" w:cs="仿宋_GB2312"/>
                <w:sz w:val="24"/>
                <w:szCs w:val="24"/>
              </w:rPr>
            </w:pPr>
          </w:p>
        </w:tc>
        <w:tc>
          <w:tcPr>
            <w:tcW w:w="1913" w:type="dxa"/>
            <w:vAlign w:val="center"/>
          </w:tcPr>
          <w:p>
            <w:pPr>
              <w:rPr>
                <w:rFonts w:ascii="Times New Roman" w:hAnsi="Times New Roman" w:eastAsia="仿宋"/>
                <w:color w:val="000000"/>
                <w:sz w:val="24"/>
                <w:szCs w:val="24"/>
              </w:rPr>
            </w:pPr>
            <w:r>
              <w:rPr>
                <w:rFonts w:hint="eastAsia" w:ascii="Times New Roman" w:hAnsi="Times New Roman" w:eastAsia="仿宋"/>
                <w:color w:val="000000"/>
                <w:sz w:val="24"/>
                <w:szCs w:val="24"/>
              </w:rPr>
              <w:t>柳江区金泰苑小区居民反映，水工路1号广西水工机械厂露天喷漆、刷漆，并放置在太阳下暴晒，每天早上或下午散发出刺激臭味，严重影响周边市民身体健康。投诉人提出质疑，在住宅区周边从事产生有害气体的生产是否违反相关法律法规。</w:t>
            </w:r>
          </w:p>
        </w:tc>
        <w:tc>
          <w:tcPr>
            <w:tcW w:w="938" w:type="dxa"/>
            <w:vMerge w:val="continue"/>
            <w:vAlign w:val="center"/>
          </w:tcPr>
          <w:p>
            <w:pPr>
              <w:jc w:val="center"/>
              <w:rPr>
                <w:rFonts w:ascii="仿宋_GB2312" w:hAnsi="仿宋_GB2312" w:eastAsia="仿宋_GB2312" w:cs="仿宋_GB2312"/>
                <w:sz w:val="24"/>
                <w:szCs w:val="24"/>
              </w:rPr>
            </w:pPr>
          </w:p>
        </w:tc>
        <w:tc>
          <w:tcPr>
            <w:tcW w:w="111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大气污染</w:t>
            </w:r>
          </w:p>
        </w:tc>
        <w:tc>
          <w:tcPr>
            <w:tcW w:w="4193" w:type="dxa"/>
            <w:vAlign w:val="center"/>
          </w:tcPr>
          <w:p>
            <w:pPr>
              <w:widowControl/>
              <w:overflowPunct w:val="0"/>
              <w:adjustRightInd w:val="0"/>
              <w:snapToGrid w:val="0"/>
              <w:rPr>
                <w:rFonts w:ascii="Times New Roman" w:hAnsi="Times New Roman" w:eastAsia="仿宋"/>
                <w:color w:val="000000"/>
                <w:kern w:val="0"/>
                <w:sz w:val="24"/>
                <w:szCs w:val="24"/>
              </w:rPr>
            </w:pPr>
            <w:r>
              <w:rPr>
                <w:rFonts w:ascii="仿宋" w:hAnsi="仿宋" w:eastAsia="仿宋"/>
                <w:color w:val="000000"/>
                <w:kern w:val="0"/>
                <w:sz w:val="24"/>
                <w:szCs w:val="24"/>
              </w:rPr>
              <w:t>经核实，群众反映问题</w:t>
            </w:r>
            <w:r>
              <w:rPr>
                <w:rFonts w:hint="eastAsia" w:ascii="仿宋" w:hAnsi="仿宋" w:eastAsia="仿宋"/>
                <w:color w:val="000000"/>
                <w:kern w:val="0"/>
                <w:sz w:val="24"/>
                <w:szCs w:val="24"/>
              </w:rPr>
              <w:t>不</w:t>
            </w:r>
            <w:r>
              <w:rPr>
                <w:rFonts w:ascii="仿宋" w:hAnsi="仿宋" w:eastAsia="仿宋"/>
                <w:color w:val="000000"/>
                <w:kern w:val="0"/>
                <w:sz w:val="24"/>
                <w:szCs w:val="24"/>
              </w:rPr>
              <w:t>属实。</w:t>
            </w:r>
          </w:p>
          <w:p>
            <w:pPr>
              <w:rPr>
                <w:szCs w:val="21"/>
              </w:rPr>
            </w:pPr>
            <w:r>
              <w:rPr>
                <w:rFonts w:ascii="仿宋" w:hAnsi="仿宋" w:eastAsia="仿宋"/>
                <w:color w:val="000000"/>
                <w:kern w:val="0"/>
                <w:sz w:val="24"/>
                <w:szCs w:val="24"/>
              </w:rPr>
              <w:t>现场检查时，该公司风电塔筒生产线处于维修状态，其他工序正常生产，晾干房</w:t>
            </w:r>
            <w:r>
              <w:rPr>
                <w:rFonts w:hint="eastAsia" w:ascii="仿宋" w:hAnsi="仿宋" w:eastAsia="仿宋"/>
                <w:color w:val="000000"/>
                <w:kern w:val="0"/>
                <w:sz w:val="24"/>
                <w:szCs w:val="24"/>
              </w:rPr>
              <w:t>内</w:t>
            </w:r>
            <w:r>
              <w:rPr>
                <w:rFonts w:ascii="仿宋" w:hAnsi="仿宋" w:eastAsia="仿宋"/>
                <w:color w:val="000000"/>
                <w:kern w:val="0"/>
                <w:sz w:val="24"/>
                <w:szCs w:val="24"/>
              </w:rPr>
              <w:t>有</w:t>
            </w:r>
            <w:r>
              <w:rPr>
                <w:rFonts w:hint="eastAsia" w:ascii="仿宋" w:hAnsi="仿宋" w:eastAsia="仿宋"/>
                <w:color w:val="000000"/>
                <w:kern w:val="0"/>
                <w:sz w:val="24"/>
                <w:szCs w:val="24"/>
              </w:rPr>
              <w:t>已完成喷漆的产品在</w:t>
            </w:r>
            <w:r>
              <w:rPr>
                <w:rFonts w:ascii="仿宋" w:hAnsi="仿宋" w:eastAsia="仿宋"/>
                <w:color w:val="000000"/>
                <w:kern w:val="0"/>
                <w:sz w:val="24"/>
                <w:szCs w:val="24"/>
              </w:rPr>
              <w:t>晾干，现场未发现有露天喷漆及刷漆情况。</w:t>
            </w:r>
            <w:r>
              <w:rPr>
                <w:rFonts w:hint="eastAsia" w:ascii="仿宋" w:hAnsi="仿宋" w:eastAsia="仿宋"/>
                <w:color w:val="000000"/>
                <w:kern w:val="0"/>
                <w:sz w:val="24"/>
                <w:szCs w:val="24"/>
              </w:rPr>
              <w:t>露天堆放的产品为已按要求在专用厂房内完成喷漆及晾干工序的产品，无异味。</w:t>
            </w:r>
          </w:p>
          <w:p>
            <w:pPr>
              <w:widowControl/>
              <w:overflowPunct w:val="0"/>
              <w:adjustRightInd w:val="0"/>
              <w:snapToGrid w:val="0"/>
              <w:rPr>
                <w:rFonts w:ascii="Times New Roman" w:hAnsi="Times New Roman" w:eastAsia="仿宋"/>
                <w:color w:val="000000"/>
                <w:kern w:val="0"/>
                <w:sz w:val="24"/>
                <w:szCs w:val="24"/>
              </w:rPr>
            </w:pPr>
          </w:p>
        </w:tc>
        <w:tc>
          <w:tcPr>
            <w:tcW w:w="982"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不属实</w:t>
            </w:r>
          </w:p>
        </w:tc>
        <w:tc>
          <w:tcPr>
            <w:tcW w:w="2580" w:type="dxa"/>
            <w:vAlign w:val="center"/>
          </w:tcPr>
          <w:p>
            <w:pPr>
              <w:pStyle w:val="17"/>
            </w:pPr>
            <w:r>
              <w:rPr>
                <w:rFonts w:hint="eastAsia" w:ascii="仿宋" w:hAnsi="仿宋" w:eastAsia="仿宋"/>
                <w:sz w:val="24"/>
                <w:szCs w:val="24"/>
              </w:rPr>
              <w:t>要求</w:t>
            </w:r>
            <w:r>
              <w:rPr>
                <w:rFonts w:hint="eastAsia" w:ascii="仿宋" w:hAnsi="仿宋" w:eastAsia="仿宋"/>
                <w:color w:val="000000"/>
                <w:kern w:val="0"/>
                <w:sz w:val="24"/>
                <w:szCs w:val="24"/>
              </w:rPr>
              <w:t>广西水工机械有限公司</w:t>
            </w:r>
            <w:r>
              <w:rPr>
                <w:rFonts w:hint="eastAsia" w:ascii="仿宋" w:hAnsi="仿宋" w:eastAsia="仿宋"/>
                <w:sz w:val="24"/>
                <w:szCs w:val="24"/>
              </w:rPr>
              <w:t>加强各类环保处理设施维护和管理，确保设施正常运转，污染物稳定达标排放，</w:t>
            </w:r>
            <w:r>
              <w:rPr>
                <w:rFonts w:hint="eastAsia" w:ascii="仿宋" w:hAnsi="仿宋" w:eastAsia="仿宋"/>
                <w:color w:val="000000"/>
                <w:sz w:val="24"/>
                <w:szCs w:val="24"/>
              </w:rPr>
              <w:t>严格按照环评批复要求进行生产，严禁在厂区内进行露天喷漆刷漆作业，对刚喷涂完毕的物件要求其在晾干房内进行晾干，严禁露天晾晒散发强烈异味的刚喷涂完毕的产品。</w:t>
            </w:r>
          </w:p>
          <w:p>
            <w:pPr>
              <w:jc w:val="left"/>
              <w:rPr>
                <w:rFonts w:ascii="Times New Roman" w:hAnsi="Times New Roman" w:eastAsia="仿宋"/>
                <w:color w:val="000000"/>
                <w:sz w:val="24"/>
                <w:szCs w:val="24"/>
              </w:rPr>
            </w:pPr>
          </w:p>
        </w:tc>
        <w:tc>
          <w:tcPr>
            <w:tcW w:w="87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阶段性办结</w:t>
            </w:r>
          </w:p>
        </w:tc>
        <w:tc>
          <w:tcPr>
            <w:tcW w:w="84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Merge w:val="continue"/>
            <w:vAlign w:val="center"/>
          </w:tcPr>
          <w:p>
            <w:pPr>
              <w:spacing w:line="560" w:lineRule="exact"/>
              <w:jc w:val="center"/>
              <w:rPr>
                <w:rFonts w:ascii="仿宋_GB2312" w:hAnsi="仿宋_GB2312" w:eastAsia="仿宋_GB2312" w:cs="仿宋_GB2312"/>
                <w:sz w:val="24"/>
                <w:szCs w:val="24"/>
              </w:rPr>
            </w:pPr>
          </w:p>
        </w:tc>
        <w:tc>
          <w:tcPr>
            <w:tcW w:w="883" w:type="dxa"/>
            <w:vMerge w:val="continue"/>
            <w:vAlign w:val="center"/>
          </w:tcPr>
          <w:p>
            <w:pPr>
              <w:jc w:val="center"/>
              <w:rPr>
                <w:rFonts w:ascii="仿宋_GB2312" w:hAnsi="仿宋_GB2312" w:eastAsia="仿宋_GB2312" w:cs="仿宋_GB2312"/>
                <w:sz w:val="24"/>
                <w:szCs w:val="24"/>
              </w:rPr>
            </w:pPr>
          </w:p>
        </w:tc>
        <w:tc>
          <w:tcPr>
            <w:tcW w:w="1913" w:type="dxa"/>
            <w:vAlign w:val="center"/>
          </w:tcPr>
          <w:p>
            <w:pPr>
              <w:rPr>
                <w:rFonts w:ascii="Times New Roman" w:hAnsi="Times New Roman" w:eastAsia="仿宋"/>
                <w:color w:val="000000"/>
                <w:sz w:val="24"/>
                <w:szCs w:val="24"/>
              </w:rPr>
            </w:pPr>
            <w:r>
              <w:rPr>
                <w:rFonts w:hint="eastAsia" w:ascii="Times New Roman" w:hAnsi="Times New Roman" w:eastAsia="仿宋"/>
                <w:color w:val="000000"/>
                <w:sz w:val="24"/>
                <w:szCs w:val="24"/>
              </w:rPr>
              <w:t>柳江区成团镇甘塘村道</w:t>
            </w:r>
            <w:r>
              <w:rPr>
                <w:rFonts w:hint="eastAsia" w:ascii="Times New Roman" w:hAnsi="Times New Roman" w:eastAsia="仿宋"/>
                <w:color w:val="000000"/>
                <w:sz w:val="24"/>
                <w:szCs w:val="24"/>
                <w:lang w:val="en-US" w:eastAsia="zh-CN"/>
              </w:rPr>
              <w:t>至</w:t>
            </w:r>
            <w:r>
              <w:rPr>
                <w:rFonts w:hint="eastAsia" w:ascii="Times New Roman" w:hAnsi="Times New Roman" w:eastAsia="仿宋"/>
                <w:color w:val="000000"/>
                <w:sz w:val="24"/>
                <w:szCs w:val="24"/>
              </w:rPr>
              <w:t>洛满镇凤山村067县道坑坑洼洼，年久失修，最深坑可达50厘米，途经的摩托车带起的扬尘就高达几十米，影响道路两侧村民正常生活，同时导致道路两侧农作物挂满粉尘。修路的施工单位进场多年把原路面破碎后停止施工，施工设备挤占道路。希望督察组督促当地政府和施工单位及时修缮该道路。</w:t>
            </w:r>
          </w:p>
        </w:tc>
        <w:tc>
          <w:tcPr>
            <w:tcW w:w="938" w:type="dxa"/>
            <w:vMerge w:val="continue"/>
            <w:vAlign w:val="center"/>
          </w:tcPr>
          <w:p>
            <w:pPr>
              <w:jc w:val="center"/>
              <w:rPr>
                <w:rFonts w:ascii="仿宋_GB2312" w:hAnsi="仿宋_GB2312" w:eastAsia="仿宋_GB2312" w:cs="仿宋_GB2312"/>
                <w:sz w:val="24"/>
                <w:szCs w:val="24"/>
              </w:rPr>
            </w:pPr>
          </w:p>
        </w:tc>
        <w:tc>
          <w:tcPr>
            <w:tcW w:w="111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扬尘污染</w:t>
            </w:r>
          </w:p>
        </w:tc>
        <w:tc>
          <w:tcPr>
            <w:tcW w:w="4193" w:type="dxa"/>
            <w:vAlign w:val="center"/>
          </w:tcPr>
          <w:p>
            <w:pPr>
              <w:widowControl/>
              <w:overflowPunct w:val="0"/>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经核实，群众反映问题部分属实。</w:t>
            </w:r>
          </w:p>
          <w:p>
            <w:pPr>
              <w:widowControl/>
              <w:overflowPunct w:val="0"/>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1、成团镇甘塘村至柳南区洛满镇凤山村道路存在扬尘问题属实。柳江区成团镇甘塘村道到洛满镇凤山村实为S210省道。该道路段已填充碎石，正在进行修复。</w:t>
            </w:r>
          </w:p>
          <w:p>
            <w:pPr>
              <w:widowControl/>
              <w:overflowPunct w:val="0"/>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2、“067县道路面坑洼，扬尘严重”不属实。067县道实际为成团镇渡村路口至成团街，该道路不存在坑坑洼洼，扬尘严重的情况。</w:t>
            </w:r>
          </w:p>
          <w:p>
            <w:pPr>
              <w:widowControl/>
              <w:overflowPunct w:val="0"/>
              <w:adjustRightInd w:val="0"/>
              <w:snapToGrid w:val="0"/>
              <w:rPr>
                <w:rFonts w:ascii="Times New Roman" w:hAnsi="Times New Roman" w:eastAsia="仿宋"/>
                <w:color w:val="000000"/>
                <w:kern w:val="0"/>
                <w:sz w:val="24"/>
                <w:szCs w:val="24"/>
              </w:rPr>
            </w:pPr>
          </w:p>
        </w:tc>
        <w:tc>
          <w:tcPr>
            <w:tcW w:w="982"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部分属实</w:t>
            </w:r>
          </w:p>
        </w:tc>
        <w:tc>
          <w:tcPr>
            <w:tcW w:w="2580" w:type="dxa"/>
            <w:vAlign w:val="center"/>
          </w:tcPr>
          <w:p>
            <w:pPr>
              <w:jc w:val="left"/>
              <w:rPr>
                <w:rFonts w:ascii="Times New Roman" w:hAnsi="Times New Roman" w:eastAsia="仿宋"/>
                <w:color w:val="000000"/>
                <w:sz w:val="24"/>
                <w:szCs w:val="24"/>
              </w:rPr>
            </w:pPr>
            <w:r>
              <w:rPr>
                <w:rFonts w:hint="eastAsia" w:ascii="Times New Roman" w:hAnsi="Times New Roman" w:eastAsia="仿宋"/>
                <w:color w:val="000000"/>
                <w:sz w:val="24"/>
                <w:szCs w:val="24"/>
              </w:rPr>
              <w:t>柳江区政府将持续加强对S210省道的巡查监管力度，并积极协调督促管护单位做好道路日常养护维修工作，减少扬尘产生。</w:t>
            </w:r>
          </w:p>
        </w:tc>
        <w:tc>
          <w:tcPr>
            <w:tcW w:w="87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阶段性办结</w:t>
            </w:r>
          </w:p>
        </w:tc>
        <w:tc>
          <w:tcPr>
            <w:tcW w:w="84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bl>
    <w:p/>
    <w:sectPr>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jFmMzY4ODA2MzVlNTBmOGIwYjY1M2Y3N2NmZWE2ODIifQ=="/>
  </w:docVars>
  <w:rsids>
    <w:rsidRoot w:val="00000000"/>
    <w:rsid w:val="706A32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新宋体" w:hAnsi="Times New Roman" w:eastAsia="新宋体" w:cs="新宋体"/>
      <w:color w:val="000000"/>
      <w:szCs w:val="24"/>
      <w:lang w:eastAsia="zh-CN"/>
    </w:rPr>
  </w:style>
  <w:style w:type="paragraph" w:customStyle="1" w:styleId="3">
    <w:name w:val="Char Char Char"/>
    <w:qFormat/>
    <w:uiPriority w:val="0"/>
    <w:pPr>
      <w:spacing w:after="160" w:line="240" w:lineRule="exact"/>
      <w:ind w:firstLine="883"/>
    </w:pPr>
    <w:rPr>
      <w:rFonts w:ascii="Tahoma" w:hAnsi="Tahoma" w:eastAsia="仿宋_GB2312" w:cs="Times New Roman"/>
      <w:sz w:val="24"/>
      <w:szCs w:val="30"/>
      <w:lang w:val="en-US" w:eastAsia="en-US" w:bidi="ar-SA"/>
    </w:rPr>
  </w:style>
  <w:style w:type="paragraph" w:customStyle="1" w:styleId="4">
    <w:name w:val="索引 61"/>
    <w:basedOn w:val="5"/>
    <w:next w:val="5"/>
    <w:qFormat/>
    <w:uiPriority w:val="0"/>
    <w:pPr>
      <w:ind w:left="2100"/>
    </w:pPr>
    <w:rPr>
      <w:rFonts w:ascii="Times New Roman" w:hAnsi="Times New Roman"/>
    </w:rPr>
  </w:style>
  <w:style w:type="paragraph" w:customStyle="1" w:styleId="5">
    <w:name w:val="正文11"/>
    <w:next w:val="2"/>
    <w:qFormat/>
    <w:uiPriority w:val="0"/>
    <w:pPr>
      <w:widowControl w:val="0"/>
      <w:jc w:val="both"/>
    </w:pPr>
    <w:rPr>
      <w:rFonts w:ascii="Calibri" w:hAnsi="Calibri" w:eastAsia="宋体" w:cs="Times New Roman"/>
      <w:sz w:val="21"/>
      <w:szCs w:val="24"/>
      <w:lang w:val="en-US" w:eastAsia="zh-CN" w:bidi="ar-SA"/>
    </w:rPr>
  </w:style>
  <w:style w:type="paragraph" w:styleId="6">
    <w:name w:val="annotation text"/>
    <w:basedOn w:val="1"/>
    <w:next w:val="7"/>
    <w:qFormat/>
    <w:uiPriority w:val="0"/>
    <w:pPr>
      <w:ind w:firstLine="5120"/>
    </w:pPr>
  </w:style>
  <w:style w:type="paragraph" w:styleId="7">
    <w:name w:val="footer"/>
    <w:basedOn w:val="1"/>
    <w:next w:val="1"/>
    <w:qFormat/>
    <w:uiPriority w:val="99"/>
    <w:pPr>
      <w:tabs>
        <w:tab w:val="center" w:pos="4153"/>
        <w:tab w:val="right" w:pos="8306"/>
      </w:tabs>
      <w:snapToGrid w:val="0"/>
      <w:jc w:val="left"/>
    </w:pPr>
    <w:rPr>
      <w:sz w:val="18"/>
      <w:szCs w:val="18"/>
    </w:rPr>
  </w:style>
  <w:style w:type="paragraph" w:styleId="8">
    <w:name w:val="Body Text"/>
    <w:basedOn w:val="1"/>
    <w:next w:val="9"/>
    <w:link w:val="18"/>
    <w:unhideWhenUsed/>
    <w:qFormat/>
    <w:uiPriority w:val="1"/>
    <w:pPr>
      <w:spacing w:before="102"/>
      <w:ind w:left="1706"/>
    </w:pPr>
    <w:rPr>
      <w:rFonts w:ascii="仿宋_GB2312" w:hAnsi="仿宋_GB2312" w:eastAsia="仿宋_GB2312"/>
      <w:sz w:val="32"/>
    </w:rPr>
  </w:style>
  <w:style w:type="paragraph" w:customStyle="1" w:styleId="9">
    <w:name w:val="页眉与页脚"/>
    <w:next w:val="6"/>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styleId="10">
    <w:name w:val="Date"/>
    <w:basedOn w:val="1"/>
    <w:next w:val="1"/>
    <w:qFormat/>
    <w:uiPriority w:val="99"/>
    <w:pPr>
      <w:ind w:left="100" w:leftChars="2500"/>
    </w:p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0"/>
    <w:rPr>
      <w:sz w:val="24"/>
    </w:rPr>
  </w:style>
  <w:style w:type="paragraph" w:styleId="13">
    <w:name w:val="Title"/>
    <w:next w:val="1"/>
    <w:qFormat/>
    <w:uiPriority w:val="0"/>
    <w:pPr>
      <w:widowControl w:val="0"/>
      <w:spacing w:before="240" w:after="60"/>
      <w:jc w:val="center"/>
      <w:outlineLvl w:val="0"/>
    </w:pPr>
    <w:rPr>
      <w:rFonts w:ascii="Cambria" w:hAnsi="Cambria" w:eastAsia="方正小标宋简体" w:cs="Times New Roman"/>
      <w:bCs/>
      <w:kern w:val="2"/>
      <w:sz w:val="44"/>
      <w:szCs w:val="32"/>
      <w:lang w:val="en-US" w:eastAsia="zh-CN" w:bidi="ar-SA"/>
    </w:rPr>
  </w:style>
  <w:style w:type="paragraph" w:styleId="14">
    <w:name w:val="Body Text First Indent"/>
    <w:basedOn w:val="8"/>
    <w:link w:val="19"/>
    <w:qFormat/>
    <w:uiPriority w:val="0"/>
    <w:pPr>
      <w:spacing w:line="360" w:lineRule="auto"/>
      <w:ind w:firstLine="720" w:firstLineChars="200"/>
      <w:jc w:val="left"/>
    </w:pPr>
    <w:rPr>
      <w:rFonts w:ascii="Calibri" w:hAnsi="Calibri" w:eastAsia="Calibri"/>
      <w:color w:val="000000"/>
      <w:kern w:val="0"/>
      <w:sz w:val="20"/>
      <w:szCs w:val="21"/>
    </w:rPr>
  </w:style>
  <w:style w:type="paragraph" w:customStyle="1" w:styleId="17">
    <w:name w:val="正文1"/>
    <w:qFormat/>
    <w:uiPriority w:val="0"/>
    <w:pPr>
      <w:jc w:val="both"/>
    </w:pPr>
    <w:rPr>
      <w:rFonts w:ascii="Calibri" w:hAnsi="Calibri" w:eastAsia="宋体" w:cs="宋体"/>
      <w:kern w:val="2"/>
      <w:sz w:val="21"/>
      <w:szCs w:val="21"/>
      <w:lang w:val="en-US" w:eastAsia="zh-CN" w:bidi="ar-SA"/>
    </w:rPr>
  </w:style>
  <w:style w:type="character" w:customStyle="1" w:styleId="18">
    <w:name w:val="正文文本 Char"/>
    <w:basedOn w:val="16"/>
    <w:link w:val="8"/>
    <w:qFormat/>
    <w:uiPriority w:val="0"/>
    <w:rPr>
      <w:rFonts w:hint="default" w:ascii="Calibri" w:hAnsi="Calibri" w:cs="Calibri"/>
      <w:kern w:val="2"/>
      <w:sz w:val="21"/>
      <w:szCs w:val="22"/>
    </w:rPr>
  </w:style>
  <w:style w:type="character" w:customStyle="1" w:styleId="19">
    <w:name w:val="正文首行缩进 Char"/>
    <w:basedOn w:val="18"/>
    <w:link w:val="14"/>
    <w:qFormat/>
    <w:uiPriority w:val="0"/>
    <w:rPr>
      <w:rFonts w:hint="default" w:ascii="Calibri" w:hAnsi="Calibri" w:cs="Calibri"/>
      <w:kern w:val="2"/>
      <w:sz w:val="21"/>
      <w:szCs w:val="22"/>
    </w:rPr>
  </w:style>
  <w:style w:type="character" w:customStyle="1" w:styleId="20">
    <w:name w:val="页眉 Char"/>
    <w:basedOn w:val="16"/>
    <w:link w:val="11"/>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740</Words>
  <Characters>4223</Characters>
  <Lines>35</Lines>
  <Paragraphs>9</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2023-10-27T02:32:00Z</dcterms:created>
  <dc:creator>Lance</dc:creator>
  <cp:lastModifiedBy>覃友</cp:lastModifiedBy>
  <cp:lastPrinted>2023-10-21T11:09:00Z</cp:lastPrinted>
  <dcterms:modified xsi:type="dcterms:W3CDTF">2023-12-05T08:47:08Z</dcterms:modified>
  <dc:title>群众信访举报转办和边督边改公开情况一览表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B50E871E643243A983820822C40FC2C9_13</vt:lpwstr>
  </property>
</Properties>
</file>